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966F2" w14:textId="7BB388BD" w:rsidR="00D20537" w:rsidRPr="00D20537" w:rsidRDefault="00D20537" w:rsidP="00D20537">
      <w:pPr>
        <w:ind w:right="-1"/>
      </w:pPr>
      <w:r w:rsidRPr="00D20537">
        <w:rPr>
          <w:noProof/>
          <w:lang w:eastAsia="el-GR"/>
        </w:rPr>
        <w:drawing>
          <wp:anchor distT="0" distB="0" distL="114300" distR="114300" simplePos="0" relativeHeight="251642880" behindDoc="0" locked="0" layoutInCell="1" allowOverlap="1" wp14:anchorId="3938D883" wp14:editId="3E3927ED">
            <wp:simplePos x="0" y="0"/>
            <wp:positionH relativeFrom="column">
              <wp:posOffset>552450</wp:posOffset>
            </wp:positionH>
            <wp:positionV relativeFrom="paragraph">
              <wp:posOffset>-217805</wp:posOffset>
            </wp:positionV>
            <wp:extent cx="504825" cy="443865"/>
            <wp:effectExtent l="0" t="0" r="9525" b="0"/>
            <wp:wrapSquare wrapText="left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F0802" w14:textId="77777777" w:rsidR="00D20537" w:rsidRPr="00D20537" w:rsidRDefault="00D20537" w:rsidP="00D20537">
      <w:pPr>
        <w:spacing w:after="0" w:line="240" w:lineRule="auto"/>
        <w:ind w:left="-851" w:right="-1050" w:firstLine="851"/>
        <w:rPr>
          <w:b/>
          <w:bCs/>
        </w:rPr>
      </w:pPr>
      <w:r w:rsidRPr="00D20537">
        <w:rPr>
          <w:b/>
          <w:bCs/>
        </w:rPr>
        <w:t xml:space="preserve">ΕΛΛΗΝΙΚΗ ΔΗΜΟΚΡΑΤΙΑ </w:t>
      </w:r>
      <w:r w:rsidRPr="00D20537">
        <w:rPr>
          <w:b/>
          <w:bCs/>
        </w:rPr>
        <w:tab/>
      </w:r>
      <w:r w:rsidRPr="00D20537">
        <w:rPr>
          <w:b/>
          <w:bCs/>
        </w:rPr>
        <w:tab/>
      </w:r>
      <w:r w:rsidRPr="00D20537">
        <w:rPr>
          <w:b/>
          <w:bCs/>
        </w:rPr>
        <w:tab/>
      </w:r>
      <w:r w:rsidRPr="00D20537">
        <w:rPr>
          <w:b/>
          <w:bCs/>
        </w:rPr>
        <w:tab/>
      </w:r>
      <w:r w:rsidRPr="00D20537">
        <w:rPr>
          <w:b/>
          <w:bCs/>
        </w:rPr>
        <w:tab/>
        <w:t>Δημόσιο ΙΕΚ ΚΗΦΙΣΙΑΣ</w:t>
      </w:r>
    </w:p>
    <w:p w14:paraId="2E733A7A" w14:textId="77777777" w:rsidR="00D20537" w:rsidRPr="00D20537" w:rsidRDefault="00D20537" w:rsidP="00D20537">
      <w:pPr>
        <w:spacing w:after="0" w:line="240" w:lineRule="auto"/>
        <w:ind w:right="-908"/>
      </w:pPr>
      <w:r w:rsidRPr="00D20537">
        <w:rPr>
          <w:b/>
          <w:bCs/>
        </w:rPr>
        <w:t>ΥΠΟΥΡΓΕΙΟ ΠΑΙΔΕΙΑΣ ΚΑΙ ΘΡΗΣΚΕΥΜΑΤΩΝ</w:t>
      </w:r>
      <w:r w:rsidRPr="00D20537">
        <w:t xml:space="preserve"> </w:t>
      </w:r>
      <w:r w:rsidRPr="00D20537">
        <w:tab/>
      </w:r>
      <w:r w:rsidRPr="00D20537">
        <w:tab/>
      </w:r>
      <w:r w:rsidRPr="00D20537">
        <w:tab/>
      </w:r>
      <w:proofErr w:type="spellStart"/>
      <w:r w:rsidRPr="00D20537">
        <w:t>Ταχ</w:t>
      </w:r>
      <w:proofErr w:type="spellEnd"/>
      <w:r w:rsidRPr="00D20537">
        <w:t>. Δ/</w:t>
      </w:r>
      <w:proofErr w:type="spellStart"/>
      <w:r w:rsidRPr="00D20537">
        <w:t>νση</w:t>
      </w:r>
      <w:proofErr w:type="spellEnd"/>
      <w:r w:rsidRPr="00D20537">
        <w:t>: Γ. Λύρα 140 (Κτίριο Α)</w:t>
      </w:r>
    </w:p>
    <w:p w14:paraId="159716A4" w14:textId="77777777" w:rsidR="00D20537" w:rsidRPr="00D20537" w:rsidRDefault="00D20537" w:rsidP="00D20537">
      <w:pPr>
        <w:spacing w:after="0" w:line="240" w:lineRule="auto"/>
        <w:ind w:right="-625"/>
      </w:pPr>
      <w:r w:rsidRPr="00D20537">
        <w:rPr>
          <w:b/>
          <w:bCs/>
        </w:rPr>
        <w:t xml:space="preserve">ΓΕΝΙΚΗ ΓΡΑΜΜΑΤΕΙΑ ΕΠΑΓΓΕΛΜΑΤΙΚΗΣ </w:t>
      </w:r>
      <w:r w:rsidRPr="00D20537">
        <w:rPr>
          <w:b/>
          <w:bCs/>
        </w:rPr>
        <w:tab/>
      </w:r>
      <w:r w:rsidRPr="00D20537">
        <w:rPr>
          <w:b/>
          <w:bCs/>
        </w:rPr>
        <w:tab/>
      </w:r>
      <w:r w:rsidRPr="00D20537">
        <w:rPr>
          <w:b/>
          <w:bCs/>
        </w:rPr>
        <w:tab/>
      </w:r>
      <w:r w:rsidRPr="00D20537">
        <w:t xml:space="preserve">Τ.Κ. – Πόλη:  14564 - Κηφισιά  </w:t>
      </w:r>
    </w:p>
    <w:p w14:paraId="604C4D85" w14:textId="09D996B2" w:rsidR="00D20537" w:rsidRPr="00D20537" w:rsidRDefault="00D20537" w:rsidP="00D20537">
      <w:pPr>
        <w:tabs>
          <w:tab w:val="left" w:pos="0"/>
        </w:tabs>
        <w:spacing w:after="0" w:line="240" w:lineRule="auto"/>
        <w:ind w:right="-625"/>
      </w:pPr>
      <w:r w:rsidRPr="00D20537">
        <w:rPr>
          <w:b/>
          <w:bCs/>
        </w:rPr>
        <w:t>ΕΚΠΑΙΔΕΥΣΗΣ, ΚΑΤΑΡΤΙΣΗΣ &amp; ΔΙΑ ΒΙΟΥ ΜΑΘΗΣΗΣ</w:t>
      </w:r>
      <w:r w:rsidRPr="00D20537">
        <w:t xml:space="preserve"> </w:t>
      </w:r>
      <w:r w:rsidRPr="00D20537">
        <w:tab/>
      </w:r>
      <w:r w:rsidRPr="00D20537">
        <w:tab/>
        <w:t>Τηλέφωνο:     210-6253119, 122</w:t>
      </w:r>
    </w:p>
    <w:p w14:paraId="6A46CD24" w14:textId="77777777" w:rsidR="00D20537" w:rsidRPr="00D20537" w:rsidRDefault="00D20537" w:rsidP="00D20537">
      <w:pPr>
        <w:tabs>
          <w:tab w:val="left" w:pos="5085"/>
        </w:tabs>
        <w:spacing w:after="0" w:line="240" w:lineRule="auto"/>
        <w:rPr>
          <w:b/>
        </w:rPr>
      </w:pPr>
      <w:r w:rsidRPr="00D20537">
        <w:rPr>
          <w:b/>
          <w:bCs/>
        </w:rPr>
        <w:t>ΔΙΕΥΘΥΝΣΗ ΔΙΑ ΒΙΟΥ ΜΑΘΗΣΗΣ</w:t>
      </w:r>
      <w:r w:rsidRPr="00D20537">
        <w:t xml:space="preserve"> </w:t>
      </w:r>
      <w:r w:rsidRPr="00D20537">
        <w:tab/>
      </w:r>
      <w:r w:rsidRPr="00D20537">
        <w:tab/>
        <w:t>Ε</w:t>
      </w:r>
      <w:r w:rsidRPr="00D20537">
        <w:rPr>
          <w:lang w:val="fr-FR"/>
        </w:rPr>
        <w:t xml:space="preserve">-mail:    </w:t>
      </w:r>
      <w:hyperlink r:id="rId8" w:history="1">
        <w:r w:rsidRPr="00D20537">
          <w:rPr>
            <w:color w:val="0000FF"/>
            <w:u w:val="single"/>
            <w:lang w:val="fr-FR"/>
          </w:rPr>
          <w:t>iekkifis@otenet.gr</w:t>
        </w:r>
      </w:hyperlink>
      <w:r w:rsidRPr="00D20537">
        <w:t xml:space="preserve"> </w:t>
      </w:r>
    </w:p>
    <w:p w14:paraId="33BB9230" w14:textId="16EA4CDC" w:rsidR="00853665" w:rsidRPr="00D5156F" w:rsidRDefault="00853665" w:rsidP="00C00FBB">
      <w:pPr>
        <w:spacing w:after="0" w:line="240" w:lineRule="auto"/>
        <w:rPr>
          <w:sz w:val="24"/>
        </w:rPr>
      </w:pPr>
    </w:p>
    <w:p w14:paraId="3DE41B1F" w14:textId="24335FA1" w:rsidR="00A66FDD" w:rsidRPr="00D5156F" w:rsidRDefault="00A66FDD" w:rsidP="00C00FBB">
      <w:pPr>
        <w:spacing w:after="0" w:line="240" w:lineRule="auto"/>
        <w:rPr>
          <w:sz w:val="24"/>
        </w:rPr>
      </w:pPr>
    </w:p>
    <w:p w14:paraId="356A6ECC" w14:textId="1D63F886" w:rsidR="00D20537" w:rsidRDefault="00D20537" w:rsidP="00D20537">
      <w:pPr>
        <w:pStyle w:val="a6"/>
        <w:jc w:val="center"/>
        <w:rPr>
          <w:sz w:val="40"/>
          <w:szCs w:val="40"/>
        </w:rPr>
      </w:pPr>
    </w:p>
    <w:p w14:paraId="3F3E0DFF" w14:textId="25195F9E" w:rsidR="00D20537" w:rsidRDefault="00D20537" w:rsidP="00D20537">
      <w:pPr>
        <w:pStyle w:val="a6"/>
        <w:jc w:val="center"/>
        <w:rPr>
          <w:sz w:val="40"/>
          <w:szCs w:val="40"/>
          <w:lang w:val="en-US"/>
        </w:rPr>
      </w:pPr>
      <w:r w:rsidRPr="006F14EF">
        <w:rPr>
          <w:sz w:val="40"/>
          <w:szCs w:val="40"/>
        </w:rPr>
        <w:t>Αιτήσεις Υποψηφίων Καταρτιζομένων Δ.ΙΕΚ</w:t>
      </w:r>
    </w:p>
    <w:p w14:paraId="69501BD0" w14:textId="77777777" w:rsidR="0033165F" w:rsidRPr="0033165F" w:rsidRDefault="0033165F" w:rsidP="0033165F">
      <w:pPr>
        <w:rPr>
          <w:lang w:val="en-US"/>
        </w:rPr>
      </w:pPr>
    </w:p>
    <w:p w14:paraId="1183B238" w14:textId="396C2FF9" w:rsidR="0033165F" w:rsidRPr="0033165F" w:rsidRDefault="0033165F" w:rsidP="0033165F">
      <w:pPr>
        <w:jc w:val="center"/>
        <w:rPr>
          <w:b/>
        </w:rPr>
      </w:pPr>
      <w:r w:rsidRPr="0033165F">
        <w:rPr>
          <w:b/>
        </w:rPr>
        <w:t>‘Έναρξη υποβολής αιτήσεων εγγραφών στα Δημόσια Ινστιτούτα Επαγγελματικής Κατάρτισης (Δ.ΙΕΚ) για το έτος κατάρτισης 2019-2020, από τη Δευτέρα 2 Σεπτεμβρίου 2019, ώρα 09:00 μέχρι τη Δευτέρα 9 Σεπτεμβρίου 2019, ώρα 23:59.</w:t>
      </w:r>
    </w:p>
    <w:p w14:paraId="72F14C60" w14:textId="2241F6B5" w:rsidR="00A66FDD" w:rsidRPr="0033165F" w:rsidRDefault="00A66FDD" w:rsidP="00C00FBB">
      <w:pPr>
        <w:spacing w:after="0" w:line="240" w:lineRule="auto"/>
        <w:rPr>
          <w:sz w:val="24"/>
        </w:rPr>
      </w:pPr>
    </w:p>
    <w:p w14:paraId="7B6F8BA1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ΤΟ Δ.ΙΕΚ. ΚΗΦΙΣΙΑΣ</w:t>
      </w:r>
    </w:p>
    <w:p w14:paraId="014CA1A5" w14:textId="77777777" w:rsidR="003F64DE" w:rsidRPr="00A56581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ahoma"/>
          <w:b/>
          <w:sz w:val="24"/>
          <w:szCs w:val="24"/>
          <w:shd w:val="clear" w:color="auto" w:fill="FAFAFA"/>
        </w:rPr>
      </w:pPr>
    </w:p>
    <w:p w14:paraId="73E1D7AF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7F1B89"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 wp14:anchorId="02110F6B" wp14:editId="6389214C">
            <wp:simplePos x="0" y="0"/>
            <wp:positionH relativeFrom="column">
              <wp:posOffset>1438275</wp:posOffset>
            </wp:positionH>
            <wp:positionV relativeFrom="paragraph">
              <wp:posOffset>80645</wp:posOffset>
            </wp:positionV>
            <wp:extent cx="1781175" cy="1067703"/>
            <wp:effectExtent l="19050" t="0" r="9525" b="62801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67703"/>
                    </a:xfrm>
                    <a:prstGeom prst="rect">
                      <a:avLst/>
                    </a:prstGeom>
                    <a:effectLst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B89">
        <w:rPr>
          <w:noProof/>
          <w:lang w:eastAsia="el-GR"/>
        </w:rPr>
        <w:drawing>
          <wp:anchor distT="0" distB="0" distL="114300" distR="114300" simplePos="0" relativeHeight="251675648" behindDoc="0" locked="0" layoutInCell="1" allowOverlap="1" wp14:anchorId="1ECF4342" wp14:editId="1053F739">
            <wp:simplePos x="0" y="0"/>
            <wp:positionH relativeFrom="column">
              <wp:posOffset>3576955</wp:posOffset>
            </wp:positionH>
            <wp:positionV relativeFrom="paragraph">
              <wp:posOffset>229870</wp:posOffset>
            </wp:positionV>
            <wp:extent cx="876300" cy="876300"/>
            <wp:effectExtent l="57150" t="0" r="57150" b="11430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B0F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C3CE0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14:paraId="68583CC2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</w:p>
    <w:p w14:paraId="1C1FC116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</w:p>
    <w:p w14:paraId="093F1DF8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</w:p>
    <w:p w14:paraId="556D76AE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</w:p>
    <w:p w14:paraId="636EC4E7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</w:p>
    <w:p w14:paraId="2B84CE00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rPr>
          <w:sz w:val="24"/>
        </w:rPr>
        <w:t xml:space="preserve">Για όλες τις πληροφορίες σχετικά με τις εγγραφές επισκέψου την Ιστοσελίδα του Δ.ΙΕΚ Κηφισιάς στο σύνδεσμο </w:t>
      </w:r>
      <w:hyperlink r:id="rId11" w:history="1">
        <w:r w:rsidRPr="00D20537">
          <w:rPr>
            <w:color w:val="0000FF"/>
            <w:u w:val="single"/>
          </w:rPr>
          <w:t>http://iek-kifiss.att.sch.gr/</w:t>
        </w:r>
      </w:hyperlink>
      <w:r>
        <w:t xml:space="preserve"> και τη σελίδα μας στο </w:t>
      </w:r>
      <w:r>
        <w:rPr>
          <w:lang w:val="en-US"/>
        </w:rPr>
        <w:t>FB</w:t>
      </w:r>
      <w:r w:rsidRPr="00D20537">
        <w:t xml:space="preserve"> </w:t>
      </w:r>
      <w:r>
        <w:t>στο σύνδεσμο @</w:t>
      </w:r>
      <w:proofErr w:type="spellStart"/>
      <w:r>
        <w:rPr>
          <w:lang w:val="en-US"/>
        </w:rPr>
        <w:t>diekifissias</w:t>
      </w:r>
      <w:proofErr w:type="spellEnd"/>
      <w:r w:rsidRPr="00D20537">
        <w:t>.</w:t>
      </w:r>
    </w:p>
    <w:p w14:paraId="20DFA80C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Εκεί θα βρεις βίντεο που σε βοηθά στη διαδικασία κατάθεσης της αίτησής σου, καθώς και απαντήσεις στις απορίες σου στις Ερωτήσεις-Απαντήσεις (</w:t>
      </w:r>
      <w:r>
        <w:rPr>
          <w:lang w:val="en-US"/>
        </w:rPr>
        <w:t>F</w:t>
      </w:r>
      <w:r w:rsidRPr="00D20537">
        <w:t>.</w:t>
      </w:r>
      <w:r>
        <w:rPr>
          <w:lang w:val="en-US"/>
        </w:rPr>
        <w:t>A</w:t>
      </w:r>
      <w:r w:rsidRPr="00D20537">
        <w:t>.</w:t>
      </w:r>
      <w:r>
        <w:rPr>
          <w:lang w:val="en-US"/>
        </w:rPr>
        <w:t>Q</w:t>
      </w:r>
      <w:r w:rsidRPr="00D20537">
        <w:t>.</w:t>
      </w:r>
      <w:r>
        <w:t>). Για εξειδικευμένες απορίες σχετικά με κάποια από τις νέες ειδικότητες, σε κατευθύνουμε σε έμπειρους και καταξιωμένους εκπαιδευτές, να απαντήσουν ζωντανά στις απορίες σου!</w:t>
      </w:r>
    </w:p>
    <w:p w14:paraId="3F3EAA3A" w14:textId="77777777" w:rsidR="003F64D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215530D" w14:textId="77777777" w:rsidR="003F64DE" w:rsidRPr="00D20537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Γράψου τώρα, ξεκίνα μια νέα επαγγελματική ζωή, μέσα από μια νέα εκπαιδευτική και προσωπική προοπτική, δίπλα σε ανθρώπους που αγαπούν και γνωρίζουν καλά τα αντικείμενα των ειδικοτήτων που διδάσκονται.</w:t>
      </w:r>
    </w:p>
    <w:p w14:paraId="67200DB6" w14:textId="77777777" w:rsidR="003F64DE" w:rsidRPr="00760D2E" w:rsidRDefault="003F64DE" w:rsidP="003F64DE">
      <w:pPr>
        <w:spacing w:after="0" w:line="240" w:lineRule="auto"/>
        <w:jc w:val="both"/>
        <w:rPr>
          <w:sz w:val="24"/>
        </w:rPr>
      </w:pPr>
    </w:p>
    <w:p w14:paraId="53BADFD9" w14:textId="77777777" w:rsidR="003F64DE" w:rsidRPr="00760D2E" w:rsidRDefault="003F64DE" w:rsidP="003F64DE">
      <w:pPr>
        <w:spacing w:after="0" w:line="240" w:lineRule="auto"/>
        <w:jc w:val="both"/>
        <w:rPr>
          <w:sz w:val="24"/>
        </w:rPr>
      </w:pPr>
    </w:p>
    <w:p w14:paraId="432A74C7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 w:rsidRPr="00B7215E">
        <w:rPr>
          <w:b/>
          <w:sz w:val="24"/>
        </w:rPr>
        <w:t xml:space="preserve">ΕΙΔΙΚΟΤΗΤΕΣ </w:t>
      </w:r>
      <w:r>
        <w:rPr>
          <w:b/>
          <w:sz w:val="24"/>
        </w:rPr>
        <w:t xml:space="preserve">Α’ ΕΞΑΜΗΝΟΥ ΣΤΟ </w:t>
      </w:r>
      <w:r w:rsidRPr="00B7215E">
        <w:rPr>
          <w:b/>
          <w:sz w:val="24"/>
        </w:rPr>
        <w:t>Δ.ΙΕΚ ΚΗΦΙΣΙΑΣ</w:t>
      </w:r>
    </w:p>
    <w:p w14:paraId="4ECED42D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Στέλεχος Διοίκησης-Οικονομίας </w:t>
      </w:r>
    </w:p>
    <w:p w14:paraId="6FAEB30A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Τεχνικός Δικτύων και Τηλεπικοινωνιών </w:t>
      </w:r>
    </w:p>
    <w:p w14:paraId="1C1767AB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Τέχνη Φωτογραφίας </w:t>
      </w:r>
    </w:p>
    <w:p w14:paraId="48F0C74A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Ηχοληψία </w:t>
      </w:r>
    </w:p>
    <w:p w14:paraId="581A3640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Μουσική Τεχνολογία </w:t>
      </w:r>
    </w:p>
    <w:p w14:paraId="00A02353" w14:textId="77777777" w:rsidR="003F64DE" w:rsidRPr="00B7215E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Τεχνικός Αισθητικής Τέχνης &amp; Μακιγιάζ </w:t>
      </w:r>
    </w:p>
    <w:p w14:paraId="1A77D41D" w14:textId="77777777" w:rsidR="003F64DE" w:rsidRPr="00D5156F" w:rsidRDefault="003F64DE" w:rsidP="003F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</w:rPr>
      </w:pPr>
      <w:r w:rsidRPr="00B7215E">
        <w:rPr>
          <w:sz w:val="24"/>
        </w:rPr>
        <w:t>•</w:t>
      </w:r>
      <w:r w:rsidRPr="00B7215E">
        <w:rPr>
          <w:sz w:val="24"/>
        </w:rPr>
        <w:tab/>
        <w:t xml:space="preserve">Βοηθός Φαρμακείου </w:t>
      </w:r>
    </w:p>
    <w:p w14:paraId="35982B98" w14:textId="77777777" w:rsidR="003F64DE" w:rsidRPr="0033165F" w:rsidRDefault="003F64DE" w:rsidP="0033165F">
      <w:pPr>
        <w:spacing w:after="0" w:line="240" w:lineRule="auto"/>
        <w:rPr>
          <w:b/>
          <w:sz w:val="32"/>
          <w:szCs w:val="32"/>
          <w:u w:val="single"/>
        </w:rPr>
      </w:pPr>
    </w:p>
    <w:p w14:paraId="2E0BF018" w14:textId="202FA5CB" w:rsidR="00A66FDD" w:rsidRDefault="00A56581" w:rsidP="00A5658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56581">
        <w:rPr>
          <w:b/>
          <w:sz w:val="32"/>
          <w:szCs w:val="32"/>
          <w:u w:val="single"/>
        </w:rPr>
        <w:t>ΔΕΛΤΙΟ ΤΥΠΟΥ</w:t>
      </w:r>
    </w:p>
    <w:p w14:paraId="6A7728B1" w14:textId="7D2CFA8F" w:rsidR="00D20537" w:rsidRPr="00D20537" w:rsidRDefault="00D20537" w:rsidP="00A5658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της</w:t>
      </w:r>
      <w:r w:rsidRPr="00D20537">
        <w:rPr>
          <w:b/>
          <w:sz w:val="28"/>
          <w:szCs w:val="28"/>
        </w:rPr>
        <w:t xml:space="preserve"> Γενική</w:t>
      </w:r>
      <w:r>
        <w:rPr>
          <w:b/>
          <w:sz w:val="28"/>
          <w:szCs w:val="28"/>
        </w:rPr>
        <w:t>ς</w:t>
      </w:r>
      <w:r w:rsidRPr="00D20537">
        <w:rPr>
          <w:b/>
          <w:sz w:val="28"/>
          <w:szCs w:val="28"/>
        </w:rPr>
        <w:t xml:space="preserve"> Γραμματεία</w:t>
      </w:r>
      <w:r>
        <w:rPr>
          <w:b/>
          <w:sz w:val="28"/>
          <w:szCs w:val="28"/>
        </w:rPr>
        <w:t>ς</w:t>
      </w:r>
      <w:r w:rsidRPr="00D20537">
        <w:rPr>
          <w:b/>
          <w:sz w:val="28"/>
          <w:szCs w:val="28"/>
        </w:rPr>
        <w:t xml:space="preserve"> Επαγγελματικής Εκπαίδευσης, Κατάρτισης και Διά Βίου Μάθησης</w:t>
      </w:r>
    </w:p>
    <w:p w14:paraId="1B068DE1" w14:textId="7FB9F71F" w:rsidR="00A56581" w:rsidRPr="00A56581" w:rsidRDefault="00A56581" w:rsidP="00A56581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657DBD50" w14:textId="600FE2B8" w:rsidR="00734E56" w:rsidRPr="00A56581" w:rsidRDefault="00EB7205" w:rsidP="00A52B7F">
      <w:pPr>
        <w:spacing w:after="0" w:line="240" w:lineRule="auto"/>
        <w:jc w:val="both"/>
        <w:rPr>
          <w:sz w:val="24"/>
          <w:szCs w:val="24"/>
        </w:rPr>
      </w:pPr>
      <w:r w:rsidRPr="00A56581">
        <w:rPr>
          <w:sz w:val="24"/>
          <w:szCs w:val="24"/>
        </w:rPr>
        <w:t>Βασική προτεραιότητα της νέας εκπαιδευτικής πολιτικής αποτελεί</w:t>
      </w:r>
      <w:r w:rsidRPr="00A56581">
        <w:rPr>
          <w:rFonts w:cstheme="minorHAnsi"/>
          <w:bCs/>
          <w:color w:val="000000"/>
          <w:sz w:val="24"/>
          <w:szCs w:val="24"/>
        </w:rPr>
        <w:t xml:space="preserve">: η Επαγγελματική Εκπαίδευση και Κατάρτιση από δεύτερη επιλογή ή λύση ανάγκης για λίγους να γίνει συνειδητή επιλογή και εργαλείο απασχόλησης για πολλούς. </w:t>
      </w:r>
      <w:r w:rsidR="00A66FDD" w:rsidRPr="00A56581">
        <w:rPr>
          <w:sz w:val="24"/>
          <w:szCs w:val="24"/>
        </w:rPr>
        <w:t>Η Επαγγελματική Κατάρτιση είναι καίριας σημασίας για την αύξηση της παραγωγικότητας και της οικονομικής μεγέθυνσης και την ταυτόχρο</w:t>
      </w:r>
      <w:r w:rsidR="00E84AC8" w:rsidRPr="00A56581">
        <w:rPr>
          <w:sz w:val="24"/>
          <w:szCs w:val="24"/>
        </w:rPr>
        <w:t xml:space="preserve">νη μείωση του ποσοστού ανεργίας, </w:t>
      </w:r>
      <w:r w:rsidR="00A66FDD" w:rsidRPr="00A56581">
        <w:rPr>
          <w:sz w:val="24"/>
          <w:szCs w:val="24"/>
        </w:rPr>
        <w:t>κυρίως των νέων.</w:t>
      </w:r>
    </w:p>
    <w:p w14:paraId="23D49855" w14:textId="22D61267" w:rsidR="00EB7205" w:rsidRPr="00A56581" w:rsidRDefault="00A66FDD" w:rsidP="00A52B7F">
      <w:pPr>
        <w:spacing w:after="0" w:line="240" w:lineRule="auto"/>
        <w:jc w:val="both"/>
        <w:rPr>
          <w:sz w:val="24"/>
          <w:szCs w:val="24"/>
        </w:rPr>
      </w:pPr>
      <w:r w:rsidRPr="00A56581">
        <w:rPr>
          <w:sz w:val="24"/>
          <w:szCs w:val="24"/>
        </w:rPr>
        <w:t xml:space="preserve">Στο πλαίσιο αυτό, η </w:t>
      </w:r>
      <w:r w:rsidR="00EB7205" w:rsidRPr="00A56581">
        <w:rPr>
          <w:sz w:val="24"/>
          <w:szCs w:val="24"/>
        </w:rPr>
        <w:t xml:space="preserve">νέα </w:t>
      </w:r>
      <w:r w:rsidRPr="00A56581">
        <w:rPr>
          <w:sz w:val="24"/>
          <w:szCs w:val="24"/>
        </w:rPr>
        <w:t xml:space="preserve">Γενική Γραμματεία </w:t>
      </w:r>
      <w:r w:rsidR="00EB7205" w:rsidRPr="00A56581">
        <w:rPr>
          <w:sz w:val="24"/>
          <w:szCs w:val="24"/>
        </w:rPr>
        <w:t xml:space="preserve">Επαγγελματικής Εκπαίδευσης, </w:t>
      </w:r>
      <w:r w:rsidR="002A4821" w:rsidRPr="00A56581">
        <w:rPr>
          <w:sz w:val="24"/>
          <w:szCs w:val="24"/>
        </w:rPr>
        <w:t>Κατάρτισης και Δ</w:t>
      </w:r>
      <w:r w:rsidR="00D00F9D" w:rsidRPr="00A56581">
        <w:rPr>
          <w:sz w:val="24"/>
          <w:szCs w:val="24"/>
        </w:rPr>
        <w:t>ιά</w:t>
      </w:r>
      <w:r w:rsidR="00EB7205" w:rsidRPr="00A56581">
        <w:rPr>
          <w:sz w:val="24"/>
          <w:szCs w:val="24"/>
        </w:rPr>
        <w:t xml:space="preserve"> Βίου Μάθησης, </w:t>
      </w:r>
      <w:r w:rsidRPr="00A56581">
        <w:rPr>
          <w:b/>
          <w:sz w:val="24"/>
          <w:szCs w:val="24"/>
        </w:rPr>
        <w:t xml:space="preserve">ανακοινώνει την έναρξη </w:t>
      </w:r>
      <w:r w:rsidR="00EB7205" w:rsidRPr="00A56581">
        <w:rPr>
          <w:b/>
          <w:sz w:val="24"/>
          <w:szCs w:val="24"/>
        </w:rPr>
        <w:t xml:space="preserve">υποβολής αιτήσεων </w:t>
      </w:r>
      <w:r w:rsidRPr="00A56581">
        <w:rPr>
          <w:b/>
          <w:sz w:val="24"/>
          <w:szCs w:val="24"/>
        </w:rPr>
        <w:t>εγγραφών στα Δημόσια Ινστιτούτα Επαγγελματικής Κατάρτισης (Δ.ΙΕΚ) για το έτος κατάρτισης 2019-2020</w:t>
      </w:r>
      <w:r w:rsidR="00EB7205" w:rsidRPr="00A56581">
        <w:rPr>
          <w:b/>
          <w:sz w:val="24"/>
          <w:szCs w:val="24"/>
        </w:rPr>
        <w:t>, από τη Δευτέρα 2 Σεπτεμβρίου 2019,  ώρα 09:00 μέχρι τη Δευτέρα 9 Σεπτεμβρίου 2019, ώρα 23:59</w:t>
      </w:r>
      <w:r w:rsidR="002A4821" w:rsidRPr="00A56581">
        <w:rPr>
          <w:b/>
          <w:sz w:val="24"/>
          <w:szCs w:val="24"/>
        </w:rPr>
        <w:t>,</w:t>
      </w:r>
      <w:r w:rsidR="002A4821" w:rsidRPr="00A56581">
        <w:rPr>
          <w:sz w:val="24"/>
          <w:szCs w:val="24"/>
        </w:rPr>
        <w:t xml:space="preserve"> σύμφωνα με το χρονοδιάγραμμα που έχει τεθεί</w:t>
      </w:r>
      <w:r w:rsidR="00E84AC8" w:rsidRPr="00A56581">
        <w:rPr>
          <w:sz w:val="24"/>
          <w:szCs w:val="24"/>
        </w:rPr>
        <w:t>.</w:t>
      </w:r>
      <w:bookmarkStart w:id="0" w:name="_GoBack"/>
      <w:bookmarkEnd w:id="0"/>
    </w:p>
    <w:p w14:paraId="2DE4A86E" w14:textId="351CAECF" w:rsidR="00E84AC8" w:rsidRPr="00A56581" w:rsidRDefault="00A66FDD" w:rsidP="00A52B7F">
      <w:pPr>
        <w:spacing w:after="0" w:line="240" w:lineRule="auto"/>
        <w:jc w:val="both"/>
        <w:rPr>
          <w:rFonts w:cs="Tahoma"/>
          <w:b/>
          <w:sz w:val="24"/>
          <w:szCs w:val="24"/>
          <w:u w:val="single"/>
          <w:shd w:val="clear" w:color="auto" w:fill="FAFAFA"/>
        </w:rPr>
      </w:pPr>
      <w:r w:rsidRPr="00A56581">
        <w:rPr>
          <w:sz w:val="24"/>
          <w:szCs w:val="24"/>
        </w:rPr>
        <w:t xml:space="preserve">Καλούμε τους αποφοίτους δευτεροβάθμιας εκπαίδευσης να </w:t>
      </w:r>
      <w:r w:rsidR="00EB7205" w:rsidRPr="00A56581">
        <w:rPr>
          <w:sz w:val="24"/>
          <w:szCs w:val="24"/>
        </w:rPr>
        <w:t>υποβάλλουν τις αιτήσεις για εγγραφή, μετά από διαδικασία επιλογής</w:t>
      </w:r>
      <w:r w:rsidR="00E84AC8" w:rsidRPr="00A56581">
        <w:rPr>
          <w:sz w:val="24"/>
          <w:szCs w:val="24"/>
        </w:rPr>
        <w:t>,</w:t>
      </w:r>
      <w:r w:rsidR="00EB7205" w:rsidRPr="00A56581">
        <w:rPr>
          <w:sz w:val="24"/>
          <w:szCs w:val="24"/>
        </w:rPr>
        <w:t xml:space="preserve"> στα Δημόσια ΙΕΚ με βάση την ειδικότητα που τους ενδιαφέρει από το πλήθος ειδικοτήτων που προσφέρονται στα Δημόσια Ι.Ε.Κ.  με υψηλής ποιότητας  προγράμματα σπουδών στον σύνδεσμο:</w:t>
      </w:r>
      <w:r w:rsidR="00EB7205" w:rsidRPr="00A56581">
        <w:rPr>
          <w:rFonts w:cs="Tahoma"/>
          <w:b/>
          <w:color w:val="333333"/>
          <w:sz w:val="24"/>
          <w:szCs w:val="24"/>
          <w:shd w:val="clear" w:color="auto" w:fill="FAFAFA"/>
        </w:rPr>
        <w:t xml:space="preserve"> </w:t>
      </w:r>
      <w:hyperlink r:id="rId12" w:history="1"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https</w:t>
        </w:r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://</w:t>
        </w:r>
        <w:proofErr w:type="spellStart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diek</w:t>
        </w:r>
        <w:proofErr w:type="spellEnd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.</w:t>
        </w:r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it</w:t>
        </w:r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.</w:t>
        </w:r>
        <w:proofErr w:type="spellStart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minedu</w:t>
        </w:r>
        <w:proofErr w:type="spellEnd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.</w:t>
        </w:r>
        <w:proofErr w:type="spellStart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gov</w:t>
        </w:r>
        <w:proofErr w:type="spellEnd"/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.</w:t>
        </w:r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  <w:lang w:val="en-US"/>
          </w:rPr>
          <w:t>gr</w:t>
        </w:r>
      </w:hyperlink>
    </w:p>
    <w:p w14:paraId="381E5C9A" w14:textId="6CC2BC70" w:rsidR="00A52B7F" w:rsidRPr="00A56581" w:rsidRDefault="00A66FDD" w:rsidP="00A56581">
      <w:pPr>
        <w:spacing w:after="0" w:line="240" w:lineRule="auto"/>
        <w:jc w:val="both"/>
        <w:rPr>
          <w:sz w:val="24"/>
          <w:szCs w:val="24"/>
        </w:rPr>
      </w:pPr>
      <w:r w:rsidRPr="00A56581">
        <w:rPr>
          <w:sz w:val="24"/>
          <w:szCs w:val="24"/>
        </w:rPr>
        <w:t>Τα Δημόσια Ι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>Ε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>Κ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 xml:space="preserve"> του Υ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>ΠΑΙ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>Θ</w:t>
      </w:r>
      <w:r w:rsidR="00EB7205" w:rsidRPr="00A56581">
        <w:rPr>
          <w:sz w:val="24"/>
          <w:szCs w:val="24"/>
        </w:rPr>
        <w:t>.</w:t>
      </w:r>
      <w:r w:rsidRPr="00A56581">
        <w:rPr>
          <w:sz w:val="24"/>
          <w:szCs w:val="24"/>
        </w:rPr>
        <w:t xml:space="preserve"> προσφέρουν ποιοτική </w:t>
      </w:r>
      <w:r w:rsidRPr="00A56581">
        <w:rPr>
          <w:b/>
          <w:sz w:val="24"/>
          <w:szCs w:val="24"/>
        </w:rPr>
        <w:t>δωρεάν</w:t>
      </w:r>
      <w:r w:rsidRPr="00A56581">
        <w:rPr>
          <w:sz w:val="24"/>
          <w:szCs w:val="24"/>
        </w:rPr>
        <w:t xml:space="preserve"> επαγγελματική κατάρτιση, παρέχουν τη δυνατότητα στους καταρτιζόμενους να ενισχύσουν </w:t>
      </w:r>
      <w:r w:rsidR="00EB7205" w:rsidRPr="00A56581">
        <w:rPr>
          <w:sz w:val="24"/>
          <w:szCs w:val="24"/>
        </w:rPr>
        <w:t xml:space="preserve">τα επαγγελματικά τους προσόντα, </w:t>
      </w:r>
      <w:r w:rsidRPr="00A56581">
        <w:rPr>
          <w:sz w:val="24"/>
          <w:szCs w:val="24"/>
        </w:rPr>
        <w:t>την επαγγελματική του</w:t>
      </w:r>
      <w:r w:rsidR="00EB7205" w:rsidRPr="00A56581">
        <w:rPr>
          <w:sz w:val="24"/>
          <w:szCs w:val="24"/>
        </w:rPr>
        <w:t>ς</w:t>
      </w:r>
      <w:r w:rsidRPr="00A56581">
        <w:rPr>
          <w:sz w:val="24"/>
          <w:szCs w:val="24"/>
        </w:rPr>
        <w:t xml:space="preserve"> δυναμική, </w:t>
      </w:r>
      <w:r w:rsidR="00EB7205" w:rsidRPr="00A56581">
        <w:rPr>
          <w:sz w:val="24"/>
          <w:szCs w:val="24"/>
        </w:rPr>
        <w:t xml:space="preserve">τις προοπτικές </w:t>
      </w:r>
      <w:r w:rsidRPr="00A56581">
        <w:rPr>
          <w:sz w:val="24"/>
          <w:szCs w:val="24"/>
        </w:rPr>
        <w:t xml:space="preserve">απορρόφησης στην αγορά εργασίας, καθώς και </w:t>
      </w:r>
      <w:r w:rsidR="00EB7205" w:rsidRPr="00A56581">
        <w:rPr>
          <w:sz w:val="24"/>
          <w:szCs w:val="24"/>
        </w:rPr>
        <w:t>την τ</w:t>
      </w:r>
      <w:r w:rsidRPr="00A56581">
        <w:rPr>
          <w:sz w:val="24"/>
          <w:szCs w:val="24"/>
        </w:rPr>
        <w:t>οποθέτησή τους σε σύγχρονες και ποιοτικές θέσεις απασχόλησης</w:t>
      </w:r>
    </w:p>
    <w:p w14:paraId="7FD35536" w14:textId="29FA8409" w:rsidR="00EB7205" w:rsidRDefault="00EB7205" w:rsidP="00A56581">
      <w:pPr>
        <w:spacing w:after="0" w:line="240" w:lineRule="auto"/>
        <w:rPr>
          <w:rStyle w:val="-"/>
          <w:rFonts w:cs="Tahoma"/>
          <w:b/>
          <w:sz w:val="24"/>
          <w:szCs w:val="24"/>
          <w:shd w:val="clear" w:color="auto" w:fill="FAFAFA"/>
        </w:rPr>
      </w:pPr>
      <w:r w:rsidRPr="00A56581">
        <w:rPr>
          <w:sz w:val="24"/>
          <w:szCs w:val="24"/>
        </w:rPr>
        <w:t xml:space="preserve">Περισσότερες πληροφορίες για τις </w:t>
      </w:r>
      <w:r w:rsidR="004848CF" w:rsidRPr="00A56581">
        <w:rPr>
          <w:sz w:val="24"/>
          <w:szCs w:val="24"/>
        </w:rPr>
        <w:t>ειδικότητες</w:t>
      </w:r>
      <w:r w:rsidRPr="00A56581">
        <w:rPr>
          <w:sz w:val="24"/>
          <w:szCs w:val="24"/>
        </w:rPr>
        <w:t xml:space="preserve"> των </w:t>
      </w:r>
      <w:r w:rsidR="00E84AC8" w:rsidRPr="00A56581">
        <w:rPr>
          <w:sz w:val="24"/>
          <w:szCs w:val="24"/>
        </w:rPr>
        <w:t xml:space="preserve">Δημοσίων </w:t>
      </w:r>
      <w:r w:rsidRPr="00A56581">
        <w:rPr>
          <w:sz w:val="24"/>
          <w:szCs w:val="24"/>
        </w:rPr>
        <w:t xml:space="preserve">Ι.Ε.Κ. </w:t>
      </w:r>
      <w:r w:rsidR="00E84AC8" w:rsidRPr="00A56581">
        <w:rPr>
          <w:sz w:val="24"/>
          <w:szCs w:val="24"/>
        </w:rPr>
        <w:t xml:space="preserve">εξαμήνου 2019Β </w:t>
      </w:r>
      <w:r w:rsidR="00A56581" w:rsidRPr="00A56581">
        <w:rPr>
          <w:sz w:val="24"/>
          <w:szCs w:val="24"/>
        </w:rPr>
        <w:t xml:space="preserve">μπορείτε να </w:t>
      </w:r>
      <w:r w:rsidRPr="00A56581">
        <w:rPr>
          <w:sz w:val="24"/>
          <w:szCs w:val="24"/>
        </w:rPr>
        <w:t xml:space="preserve">αναζητήσετε </w:t>
      </w:r>
      <w:r w:rsidR="00E84AC8" w:rsidRPr="00A56581">
        <w:rPr>
          <w:sz w:val="24"/>
          <w:szCs w:val="24"/>
        </w:rPr>
        <w:t xml:space="preserve">στον </w:t>
      </w:r>
      <w:r w:rsidRPr="00A56581">
        <w:rPr>
          <w:rFonts w:cs="Tahoma"/>
          <w:color w:val="333333"/>
          <w:sz w:val="24"/>
          <w:szCs w:val="24"/>
          <w:shd w:val="clear" w:color="auto" w:fill="FAFAFA"/>
        </w:rPr>
        <w:t xml:space="preserve"> </w:t>
      </w:r>
      <w:r w:rsidR="00E84AC8" w:rsidRPr="00A56581">
        <w:rPr>
          <w:rFonts w:cs="Tahoma"/>
          <w:color w:val="333333"/>
          <w:sz w:val="24"/>
          <w:szCs w:val="24"/>
          <w:shd w:val="clear" w:color="auto" w:fill="FAFAFA"/>
        </w:rPr>
        <w:t>παρακάτω σύνδεσμο</w:t>
      </w:r>
      <w:r w:rsidR="00A56581" w:rsidRPr="00A56581">
        <w:rPr>
          <w:rFonts w:cs="Tahoma"/>
          <w:b/>
          <w:sz w:val="24"/>
          <w:szCs w:val="24"/>
          <w:shd w:val="clear" w:color="auto" w:fill="FAFAFA"/>
        </w:rPr>
        <w:t xml:space="preserve">: </w:t>
      </w:r>
      <w:hyperlink r:id="rId13" w:history="1">
        <w:r w:rsidR="00E84AC8" w:rsidRPr="00A56581">
          <w:rPr>
            <w:rStyle w:val="-"/>
            <w:rFonts w:cs="Tahoma"/>
            <w:b/>
            <w:sz w:val="24"/>
            <w:szCs w:val="24"/>
            <w:shd w:val="clear" w:color="auto" w:fill="FAFAFA"/>
          </w:rPr>
          <w:t>http://www.gsae.edu.gr/el/toppress/1587-eidikotites-dimosion-institoyton-epaggelmatikis-katartisis-eksaminou-2019v</w:t>
        </w:r>
      </w:hyperlink>
    </w:p>
    <w:p w14:paraId="0AA81607" w14:textId="2D2B7D6F" w:rsidR="007F1B89" w:rsidRDefault="007F1B89" w:rsidP="00A56581">
      <w:pPr>
        <w:spacing w:after="0" w:line="240" w:lineRule="auto"/>
        <w:rPr>
          <w:rFonts w:cs="Tahoma"/>
          <w:b/>
          <w:sz w:val="24"/>
          <w:szCs w:val="24"/>
          <w:shd w:val="clear" w:color="auto" w:fill="FAFAFA"/>
        </w:rPr>
      </w:pPr>
    </w:p>
    <w:p w14:paraId="6F2AD01D" w14:textId="13BB4DA9" w:rsidR="00D20537" w:rsidRPr="00BD796F" w:rsidRDefault="00B7215E" w:rsidP="00BD796F">
      <w:pPr>
        <w:rPr>
          <w:b/>
          <w:sz w:val="32"/>
          <w:szCs w:val="32"/>
          <w:u w:val="single"/>
        </w:rPr>
      </w:pPr>
      <w:r w:rsidRPr="00B7215E">
        <w:rPr>
          <w:sz w:val="24"/>
        </w:rPr>
        <w:t xml:space="preserve"> </w:t>
      </w:r>
    </w:p>
    <w:sectPr w:rsidR="00D20537" w:rsidRPr="00BD796F" w:rsidSect="00F96768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6E1"/>
    <w:multiLevelType w:val="hybridMultilevel"/>
    <w:tmpl w:val="66FC2F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7E47"/>
    <w:multiLevelType w:val="hybridMultilevel"/>
    <w:tmpl w:val="75E203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3576F8"/>
    <w:multiLevelType w:val="hybridMultilevel"/>
    <w:tmpl w:val="B31491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BB"/>
    <w:rsid w:val="000F0A76"/>
    <w:rsid w:val="002A4821"/>
    <w:rsid w:val="002F6571"/>
    <w:rsid w:val="0033165F"/>
    <w:rsid w:val="003405B0"/>
    <w:rsid w:val="003F64DE"/>
    <w:rsid w:val="004848CF"/>
    <w:rsid w:val="005605F2"/>
    <w:rsid w:val="005D720B"/>
    <w:rsid w:val="006D5D8B"/>
    <w:rsid w:val="00734E56"/>
    <w:rsid w:val="00760D2E"/>
    <w:rsid w:val="007C6467"/>
    <w:rsid w:val="007C6A5A"/>
    <w:rsid w:val="007F1B89"/>
    <w:rsid w:val="00800ED1"/>
    <w:rsid w:val="00853665"/>
    <w:rsid w:val="009E08C2"/>
    <w:rsid w:val="009F4F5F"/>
    <w:rsid w:val="00A31C4F"/>
    <w:rsid w:val="00A52B7F"/>
    <w:rsid w:val="00A56581"/>
    <w:rsid w:val="00A66FDD"/>
    <w:rsid w:val="00B70269"/>
    <w:rsid w:val="00B7215E"/>
    <w:rsid w:val="00BD796F"/>
    <w:rsid w:val="00C00FBB"/>
    <w:rsid w:val="00C018F5"/>
    <w:rsid w:val="00C27FC4"/>
    <w:rsid w:val="00D00F9D"/>
    <w:rsid w:val="00D20537"/>
    <w:rsid w:val="00D5156F"/>
    <w:rsid w:val="00DA2B76"/>
    <w:rsid w:val="00E65CEA"/>
    <w:rsid w:val="00E67ED1"/>
    <w:rsid w:val="00E84AC8"/>
    <w:rsid w:val="00EB7205"/>
    <w:rsid w:val="00F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BB"/>
    <w:pPr>
      <w:ind w:left="720"/>
      <w:contextualSpacing/>
    </w:pPr>
  </w:style>
  <w:style w:type="table" w:styleId="a4">
    <w:name w:val="Table Grid"/>
    <w:basedOn w:val="a1"/>
    <w:uiPriority w:val="59"/>
    <w:rsid w:val="0073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9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9676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F6571"/>
    <w:rPr>
      <w:color w:val="0000FF" w:themeColor="hyperlink"/>
      <w:u w:val="single"/>
    </w:rPr>
  </w:style>
  <w:style w:type="paragraph" w:customStyle="1" w:styleId="western">
    <w:name w:val="western"/>
    <w:basedOn w:val="a"/>
    <w:rsid w:val="00EB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Title"/>
    <w:basedOn w:val="a"/>
    <w:next w:val="a"/>
    <w:link w:val="Char0"/>
    <w:uiPriority w:val="10"/>
    <w:qFormat/>
    <w:rsid w:val="00D20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6"/>
    <w:uiPriority w:val="10"/>
    <w:rsid w:val="00D2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BB"/>
    <w:pPr>
      <w:ind w:left="720"/>
      <w:contextualSpacing/>
    </w:pPr>
  </w:style>
  <w:style w:type="table" w:styleId="a4">
    <w:name w:val="Table Grid"/>
    <w:basedOn w:val="a1"/>
    <w:uiPriority w:val="59"/>
    <w:rsid w:val="0073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9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9676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F6571"/>
    <w:rPr>
      <w:color w:val="0000FF" w:themeColor="hyperlink"/>
      <w:u w:val="single"/>
    </w:rPr>
  </w:style>
  <w:style w:type="paragraph" w:customStyle="1" w:styleId="western">
    <w:name w:val="western"/>
    <w:basedOn w:val="a"/>
    <w:rsid w:val="00EB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Title"/>
    <w:basedOn w:val="a"/>
    <w:next w:val="a"/>
    <w:link w:val="Char0"/>
    <w:uiPriority w:val="10"/>
    <w:qFormat/>
    <w:rsid w:val="00D20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6"/>
    <w:uiPriority w:val="10"/>
    <w:rsid w:val="00D2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646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5174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kkifis@otenet.gr" TargetMode="External"/><Relationship Id="rId13" Type="http://schemas.openxmlformats.org/officeDocument/2006/relationships/hyperlink" Target="http://www.gsae.edu.gr/el/toppress/1587-eidikotites-dimosion-institoyton-epaggelmatikis-katartisis-eksaminou-2019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iek.it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ek-kifiss.att.sch.g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D55B-4732-441F-A492-E4A76D79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Όλγα Καφετζοπούλου</dc:creator>
  <cp:lastModifiedBy>Admin</cp:lastModifiedBy>
  <cp:revision>2</cp:revision>
  <cp:lastPrinted>2019-08-30T10:14:00Z</cp:lastPrinted>
  <dcterms:created xsi:type="dcterms:W3CDTF">2019-09-03T16:05:00Z</dcterms:created>
  <dcterms:modified xsi:type="dcterms:W3CDTF">2019-09-03T16:05:00Z</dcterms:modified>
</cp:coreProperties>
</file>