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4BC" w:rsidRPr="00D553DF" w:rsidRDefault="00E774BC" w:rsidP="002272D9">
      <w:pPr>
        <w:autoSpaceDE w:val="0"/>
        <w:autoSpaceDN w:val="0"/>
        <w:adjustRightInd w:val="0"/>
        <w:spacing w:after="0" w:line="240" w:lineRule="auto"/>
        <w:jc w:val="center"/>
        <w:rPr>
          <w:b/>
          <w:bCs/>
          <w:sz w:val="36"/>
          <w:szCs w:val="36"/>
        </w:rPr>
      </w:pPr>
      <w:r w:rsidRPr="00D553DF">
        <w:rPr>
          <w:b/>
          <w:bCs/>
          <w:color w:val="000000"/>
          <w:sz w:val="36"/>
          <w:szCs w:val="36"/>
        </w:rPr>
        <w:t>Η Ενεργειακή Πολιτική του Δήμου Κηφισιάς:</w:t>
      </w:r>
    </w:p>
    <w:p w:rsidR="00E774BC" w:rsidRPr="00D553DF" w:rsidRDefault="00E774BC" w:rsidP="002272D9">
      <w:pPr>
        <w:autoSpaceDE w:val="0"/>
        <w:autoSpaceDN w:val="0"/>
        <w:adjustRightInd w:val="0"/>
        <w:spacing w:after="0" w:line="240" w:lineRule="auto"/>
        <w:jc w:val="center"/>
        <w:rPr>
          <w:b/>
          <w:bCs/>
          <w:sz w:val="36"/>
          <w:szCs w:val="36"/>
        </w:rPr>
      </w:pPr>
      <w:r>
        <w:rPr>
          <w:b/>
          <w:bCs/>
          <w:color w:val="000000"/>
          <w:sz w:val="36"/>
          <w:szCs w:val="36"/>
        </w:rPr>
        <w:t>‘’Θερμαί</w:t>
      </w:r>
      <w:r w:rsidRPr="00D553DF">
        <w:rPr>
          <w:b/>
          <w:bCs/>
          <w:color w:val="000000"/>
          <w:sz w:val="36"/>
          <w:szCs w:val="36"/>
        </w:rPr>
        <w:t>νουμε τους χώρους μας, όχι τον Πλανήτη.’’</w:t>
      </w:r>
    </w:p>
    <w:p w:rsidR="00E774BC" w:rsidRPr="004969A7" w:rsidRDefault="00E774BC" w:rsidP="004969A7">
      <w:pPr>
        <w:shd w:val="clear" w:color="auto" w:fill="FFFFFF"/>
        <w:spacing w:after="0" w:line="240" w:lineRule="auto"/>
        <w:rPr>
          <w:color w:val="000000"/>
          <w:sz w:val="27"/>
          <w:szCs w:val="27"/>
          <w:lang w:eastAsia="el-GR"/>
        </w:rPr>
      </w:pPr>
    </w:p>
    <w:p w:rsidR="00E774BC" w:rsidRPr="004969A7" w:rsidRDefault="00E774BC" w:rsidP="004969A7">
      <w:pPr>
        <w:shd w:val="clear" w:color="auto" w:fill="FFFFFF"/>
        <w:spacing w:after="0" w:line="240" w:lineRule="auto"/>
        <w:rPr>
          <w:color w:val="222222"/>
          <w:sz w:val="28"/>
          <w:szCs w:val="28"/>
          <w:lang w:eastAsia="el-GR"/>
        </w:rPr>
      </w:pPr>
      <w:r w:rsidRPr="004969A7">
        <w:rPr>
          <w:color w:val="000000"/>
          <w:sz w:val="28"/>
          <w:szCs w:val="28"/>
          <w:lang w:eastAsia="el-GR"/>
        </w:rPr>
        <w:t>Ομιλητής:</w:t>
      </w:r>
    </w:p>
    <w:p w:rsidR="00E774BC" w:rsidRPr="004969A7" w:rsidRDefault="00E774BC" w:rsidP="004969A7">
      <w:pPr>
        <w:shd w:val="clear" w:color="auto" w:fill="FFFFFF"/>
        <w:spacing w:after="0" w:line="240" w:lineRule="auto"/>
        <w:rPr>
          <w:b/>
          <w:bCs/>
          <w:color w:val="222222"/>
          <w:sz w:val="28"/>
          <w:szCs w:val="28"/>
          <w:lang w:eastAsia="el-GR"/>
        </w:rPr>
      </w:pPr>
      <w:r w:rsidRPr="004969A7">
        <w:rPr>
          <w:b/>
          <w:bCs/>
          <w:color w:val="000000"/>
          <w:sz w:val="28"/>
          <w:szCs w:val="28"/>
          <w:shd w:val="clear" w:color="auto" w:fill="FFFFFF"/>
          <w:lang w:eastAsia="el-GR"/>
        </w:rPr>
        <w:t>Σταύρος Ζαπάντης</w:t>
      </w:r>
    </w:p>
    <w:p w:rsidR="00E774BC" w:rsidRPr="004969A7" w:rsidRDefault="00E774BC" w:rsidP="004969A7">
      <w:pPr>
        <w:shd w:val="clear" w:color="auto" w:fill="FFFFFF"/>
        <w:spacing w:after="0" w:line="240" w:lineRule="auto"/>
        <w:rPr>
          <w:color w:val="222222"/>
          <w:sz w:val="28"/>
          <w:szCs w:val="28"/>
          <w:lang w:eastAsia="el-GR"/>
        </w:rPr>
      </w:pPr>
      <w:r w:rsidRPr="004969A7">
        <w:rPr>
          <w:color w:val="000000"/>
          <w:sz w:val="28"/>
          <w:szCs w:val="28"/>
          <w:lang w:eastAsia="el-GR"/>
        </w:rPr>
        <w:t>Υπεύθυνος Υποδομών,</w:t>
      </w:r>
      <w:r>
        <w:rPr>
          <w:color w:val="000000"/>
          <w:sz w:val="28"/>
          <w:szCs w:val="28"/>
          <w:lang w:eastAsia="el-GR"/>
        </w:rPr>
        <w:t xml:space="preserve"> </w:t>
      </w:r>
      <w:r w:rsidRPr="004969A7">
        <w:rPr>
          <w:color w:val="000000"/>
          <w:sz w:val="28"/>
          <w:szCs w:val="28"/>
          <w:lang w:eastAsia="el-GR"/>
        </w:rPr>
        <w:t>Ανάπτυξης, Ενέργειας και Προγραμματισμού Δήμου Κηφισιάς</w:t>
      </w:r>
    </w:p>
    <w:p w:rsidR="00E774BC" w:rsidRPr="004969A7" w:rsidRDefault="00E774BC" w:rsidP="004969A7">
      <w:pPr>
        <w:shd w:val="clear" w:color="auto" w:fill="FFFFFF"/>
        <w:spacing w:after="0" w:line="240" w:lineRule="auto"/>
        <w:rPr>
          <w:color w:val="222222"/>
          <w:sz w:val="28"/>
          <w:szCs w:val="28"/>
          <w:lang w:eastAsia="el-GR"/>
        </w:rPr>
      </w:pPr>
      <w:r w:rsidRPr="004969A7">
        <w:rPr>
          <w:color w:val="000000"/>
          <w:sz w:val="28"/>
          <w:szCs w:val="28"/>
          <w:lang w:eastAsia="el-GR"/>
        </w:rPr>
        <w:t>Γενικός Διευθυντής Ινστιτούτου Νέων Τεχνολογιών</w:t>
      </w:r>
    </w:p>
    <w:p w:rsidR="00E774BC" w:rsidRPr="00D553DF" w:rsidRDefault="00E774BC" w:rsidP="00961796">
      <w:pPr>
        <w:rPr>
          <w:sz w:val="28"/>
          <w:szCs w:val="28"/>
        </w:rPr>
      </w:pPr>
    </w:p>
    <w:p w:rsidR="00E774BC" w:rsidRPr="00D553DF" w:rsidRDefault="00E774BC" w:rsidP="00961796">
      <w:pPr>
        <w:rPr>
          <w:b/>
          <w:bCs/>
          <w:sz w:val="28"/>
          <w:szCs w:val="28"/>
        </w:rPr>
      </w:pPr>
      <w:r w:rsidRPr="00D553DF">
        <w:rPr>
          <w:b/>
          <w:bCs/>
          <w:sz w:val="28"/>
          <w:szCs w:val="28"/>
        </w:rPr>
        <w:t xml:space="preserve">Η Ανάγκη  για ενεργειακή πολιτική και ορθολογική χρήση ενέργειας  </w:t>
      </w:r>
    </w:p>
    <w:p w:rsidR="00E774BC" w:rsidRPr="00D553DF" w:rsidRDefault="00E774BC" w:rsidP="00961796">
      <w:pPr>
        <w:rPr>
          <w:sz w:val="28"/>
          <w:szCs w:val="28"/>
        </w:rPr>
      </w:pPr>
      <w:r w:rsidRPr="00D553DF">
        <w:rPr>
          <w:sz w:val="28"/>
          <w:szCs w:val="28"/>
        </w:rPr>
        <w:t xml:space="preserve">Η αύξηση του παγκόσμιου πληθυσμού και οι εκθετικά αυξανόμενες ανάγκες για ενέργεια, η παγκόσμια κλιματική αλλαγή με την αύξηση εκπομπών αερίων θερμοκηπίου και κυρίως διοξειδίου του άνθρακα και η γρήγορη μείωση των αποθεμάτων των παραδοσιακών πηγών ενέργειας, προβληματίζουν τον επιστημονικό κόσμο, τις κυβερνήσεις αλλά και την κοινή γνώμη.  </w:t>
      </w:r>
    </w:p>
    <w:p w:rsidR="00E774BC" w:rsidRPr="00D553DF" w:rsidRDefault="00E774BC" w:rsidP="00961796">
      <w:pPr>
        <w:rPr>
          <w:sz w:val="28"/>
          <w:szCs w:val="28"/>
        </w:rPr>
      </w:pPr>
      <w:r w:rsidRPr="00D553DF">
        <w:rPr>
          <w:sz w:val="28"/>
          <w:szCs w:val="28"/>
        </w:rPr>
        <w:t xml:space="preserve">Εάν σε όλα αυτά συνυπολογιστεί το γεγονός ότι η ρύπανση του περιβάλλοντος εξαρτάται σε μεγάλο βαθμό από την κατανάλωση ενέργειας τότε καταδεικνύεται πόσο σημαντικό είναι το θέμα της ενέργειας αλλά ταυτόχρονα και πόσο μεγάλη αξία έχει η ορθολογική διαχείριση αλλά και η εξοικονόμηση αυτής.  </w:t>
      </w:r>
    </w:p>
    <w:p w:rsidR="00E774BC" w:rsidRPr="00D553DF" w:rsidRDefault="00E774BC" w:rsidP="00961796">
      <w:pPr>
        <w:rPr>
          <w:sz w:val="28"/>
          <w:szCs w:val="28"/>
        </w:rPr>
      </w:pPr>
      <w:r w:rsidRPr="00D553DF">
        <w:rPr>
          <w:sz w:val="28"/>
          <w:szCs w:val="28"/>
        </w:rPr>
        <w:t>Λέγοντας ορθολογική διαχείριση εννοείται η ορθή και συνετή εκμετάλλευση των φυσικών - ενεργειακών και μη - πόρων η οποία γίνεται με δεδομένο ότι οι φυσικοί πόροι δεν είναι ανεξάντλητοι και η χρήση τους θα πρέπει να διεξάγεται με τρόπο ο οποίος θα διασφαλίζει την ύπαρξη τους και για τις επόμενες γενεές. Το να επιτευχθούν λύσεις στα περιβαλλοντικά προβλήματα τα οποία αντιμετωπίζει σήμερα η ανθρωπότητα απαιτεί μακροπρόθεσμες δράσεις για βιώσιμη ανάπτυξη.</w:t>
      </w:r>
    </w:p>
    <w:p w:rsidR="00E774BC" w:rsidRPr="00D553DF" w:rsidRDefault="00E774BC" w:rsidP="00961796">
      <w:pPr>
        <w:rPr>
          <w:sz w:val="28"/>
          <w:szCs w:val="28"/>
        </w:rPr>
      </w:pPr>
    </w:p>
    <w:p w:rsidR="00E774BC" w:rsidRPr="00D553DF" w:rsidRDefault="00E774BC" w:rsidP="00961796">
      <w:pPr>
        <w:rPr>
          <w:b/>
          <w:bCs/>
          <w:sz w:val="28"/>
          <w:szCs w:val="28"/>
        </w:rPr>
      </w:pPr>
      <w:r w:rsidRPr="00D553DF">
        <w:rPr>
          <w:b/>
          <w:bCs/>
          <w:sz w:val="28"/>
          <w:szCs w:val="28"/>
        </w:rPr>
        <w:t>Νομοθετικό Πλαίσιο και Κανονιστικές Διατάξεις</w:t>
      </w:r>
    </w:p>
    <w:p w:rsidR="00E774BC" w:rsidRPr="00D553DF" w:rsidRDefault="00E774BC" w:rsidP="00D823F7">
      <w:pPr>
        <w:rPr>
          <w:sz w:val="28"/>
          <w:szCs w:val="28"/>
        </w:rPr>
      </w:pPr>
      <w:r w:rsidRPr="00D553DF">
        <w:rPr>
          <w:sz w:val="28"/>
          <w:szCs w:val="28"/>
        </w:rPr>
        <w:t>Η Ε.Ε. έχει αναλάβει ένα ρόλο πρωτοπόρου στην προσπάθεια άμβλυνσης της κλιματικής αλλαγής σε παγκόσμιο επίπεδο και έχει ασκήσει μεγάλη πίεση για την υιοθέτηση συγκεκριμένων και φιλόδοξων στόχων. Μάλιστα, το Ευρωπαϊκό Συμβούλιο έχει θέσει ευρωπαϊκή στρατηγική για την βιώσιμη ανάπτυξη για το 2020, για να γίνει η ΕΕ η πιο ανταγωνιστική και δυναμική οικονομία του κόσμου, βασισμένη στη γνώση, ικανή να διατηρήσει την οικονομική ανάπτυξη με περισσότερες και καλύτερες δουλειές και μεγαλύτερη κοινωνική συνοχή.</w:t>
      </w:r>
    </w:p>
    <w:p w:rsidR="00E774BC" w:rsidRPr="00D553DF" w:rsidRDefault="00E774BC" w:rsidP="00D823F7">
      <w:pPr>
        <w:rPr>
          <w:sz w:val="28"/>
          <w:szCs w:val="28"/>
        </w:rPr>
      </w:pPr>
      <w:r w:rsidRPr="00D553DF">
        <w:rPr>
          <w:sz w:val="28"/>
          <w:szCs w:val="28"/>
        </w:rPr>
        <w:t xml:space="preserve"> Επίκεντρο της Ευρωπαϊκής Ενεργειακής πολιτικής είναι ο κύριος στρατηγικός ενεργειακός στόχος ότι η Ε.Ε. θα πρέπει να μειώσει τις εκπομπές των αερίων θερμοκηπίου κατά 20% μέχρι το 2020, σε σύγκριση με τα επίπεδα του 1990. Για την επίτευξη του κεντρικού στρατηγικού στόχου, η Ευρωπαϊκή Επιτροπή προτείνει παράλληλα, την επίτευξη τεσσάρων σχετιζόμενων στόχων, με ορίζοντα το 2020:  </w:t>
      </w:r>
    </w:p>
    <w:p w:rsidR="00E774BC" w:rsidRPr="00D553DF" w:rsidRDefault="00E774BC" w:rsidP="00D823F7">
      <w:pPr>
        <w:rPr>
          <w:sz w:val="28"/>
          <w:szCs w:val="28"/>
        </w:rPr>
      </w:pPr>
      <w:r w:rsidRPr="00D553DF">
        <w:rPr>
          <w:sz w:val="28"/>
          <w:szCs w:val="28"/>
        </w:rPr>
        <w:t xml:space="preserve">- Βελτίωση της ενεργειακής απόδοσης κατά 20% . </w:t>
      </w:r>
    </w:p>
    <w:p w:rsidR="00E774BC" w:rsidRPr="00D553DF" w:rsidRDefault="00E774BC" w:rsidP="00D823F7">
      <w:pPr>
        <w:rPr>
          <w:sz w:val="28"/>
          <w:szCs w:val="28"/>
        </w:rPr>
      </w:pPr>
      <w:r w:rsidRPr="00D553DF">
        <w:rPr>
          <w:sz w:val="28"/>
          <w:szCs w:val="28"/>
        </w:rPr>
        <w:t xml:space="preserve"> - Αύξηση του ποσοστού διείσδυσης των ανανεώσιμων πηγών ενέργειας στην τελική κατανάλωση ενέργειας στο επίπεδο του 20%.  </w:t>
      </w:r>
    </w:p>
    <w:p w:rsidR="00E774BC" w:rsidRPr="00D553DF" w:rsidRDefault="00E774BC" w:rsidP="00D823F7">
      <w:pPr>
        <w:rPr>
          <w:sz w:val="28"/>
          <w:szCs w:val="28"/>
        </w:rPr>
      </w:pPr>
      <w:r w:rsidRPr="00D553DF">
        <w:rPr>
          <w:sz w:val="28"/>
          <w:szCs w:val="28"/>
        </w:rPr>
        <w:t xml:space="preserve">- Αύξηση του ποσοστού των βιοκαυσίμων στις μεταφορές στο 10%. </w:t>
      </w:r>
    </w:p>
    <w:p w:rsidR="00E774BC" w:rsidRPr="00D553DF" w:rsidRDefault="00E774BC" w:rsidP="00D823F7">
      <w:pPr>
        <w:rPr>
          <w:sz w:val="28"/>
          <w:szCs w:val="28"/>
        </w:rPr>
      </w:pPr>
      <w:r w:rsidRPr="00D553DF">
        <w:rPr>
          <w:sz w:val="28"/>
          <w:szCs w:val="28"/>
        </w:rPr>
        <w:t xml:space="preserve">- Μείωση των εκπομπών CO2 κατά 20%.  </w:t>
      </w:r>
    </w:p>
    <w:p w:rsidR="00E774BC" w:rsidRPr="00D553DF" w:rsidRDefault="00E774BC" w:rsidP="00D823F7">
      <w:pPr>
        <w:rPr>
          <w:sz w:val="28"/>
          <w:szCs w:val="28"/>
        </w:rPr>
      </w:pPr>
    </w:p>
    <w:p w:rsidR="00E774BC" w:rsidRPr="00D553DF" w:rsidRDefault="00E774BC" w:rsidP="00D823F7">
      <w:pPr>
        <w:rPr>
          <w:b/>
          <w:bCs/>
          <w:sz w:val="28"/>
          <w:szCs w:val="28"/>
        </w:rPr>
      </w:pPr>
      <w:r w:rsidRPr="00D553DF">
        <w:rPr>
          <w:b/>
          <w:bCs/>
          <w:sz w:val="28"/>
          <w:szCs w:val="28"/>
        </w:rPr>
        <w:t xml:space="preserve">Η συμμετοχή της Ελλάδας </w:t>
      </w:r>
    </w:p>
    <w:p w:rsidR="00E774BC" w:rsidRPr="00D553DF" w:rsidRDefault="00E774BC" w:rsidP="00D823F7">
      <w:pPr>
        <w:rPr>
          <w:sz w:val="28"/>
          <w:szCs w:val="28"/>
        </w:rPr>
      </w:pPr>
      <w:r w:rsidRPr="00D553DF">
        <w:rPr>
          <w:sz w:val="28"/>
          <w:szCs w:val="28"/>
        </w:rPr>
        <w:t>Η Ελλάδα καλείται να υλοποιήσει άμεσα τους στόχους που έχουν τεθεί και συγχρόνως να κινηθεί πέραν αυτών (σε θέματα όπως η κλιματική αλλαγή), αποδεικνύοντας εμπράκτως τη δυναμική και φιλοπεριβαλλοντική πολιτική της. Ουσιαστικά, η Ελληνική Πολιτεία πρέπει να κινηθεί προς την χάραξη μιας σύγχρονης ενεργειακής πολιτικής, φιλόδοξης, ανταγωνιστικής και μακροπρόθεσμης, που να αποβαίνει προς όφελος όλων των πολιτών.</w:t>
      </w:r>
    </w:p>
    <w:p w:rsidR="00E774BC" w:rsidRDefault="00E774BC" w:rsidP="00D823F7">
      <w:pPr>
        <w:rPr>
          <w:sz w:val="28"/>
          <w:szCs w:val="28"/>
        </w:rPr>
      </w:pPr>
    </w:p>
    <w:p w:rsidR="00E774BC" w:rsidRDefault="00E774BC" w:rsidP="00D823F7">
      <w:pPr>
        <w:rPr>
          <w:sz w:val="28"/>
          <w:szCs w:val="28"/>
        </w:rPr>
      </w:pPr>
    </w:p>
    <w:p w:rsidR="00E774BC" w:rsidRPr="00D553DF" w:rsidRDefault="00E774BC" w:rsidP="00D823F7">
      <w:pPr>
        <w:rPr>
          <w:sz w:val="28"/>
          <w:szCs w:val="28"/>
        </w:rPr>
      </w:pPr>
    </w:p>
    <w:p w:rsidR="00E774BC" w:rsidRPr="00D553DF" w:rsidRDefault="00E774BC" w:rsidP="0097797D">
      <w:pPr>
        <w:autoSpaceDE w:val="0"/>
        <w:autoSpaceDN w:val="0"/>
        <w:adjustRightInd w:val="0"/>
        <w:spacing w:after="0" w:line="240" w:lineRule="auto"/>
        <w:rPr>
          <w:b/>
          <w:bCs/>
          <w:sz w:val="32"/>
          <w:szCs w:val="32"/>
        </w:rPr>
      </w:pPr>
      <w:r w:rsidRPr="00D553DF">
        <w:rPr>
          <w:b/>
          <w:bCs/>
          <w:sz w:val="32"/>
          <w:szCs w:val="32"/>
        </w:rPr>
        <w:t>Δήμος Κηφισιάς : Τι έχουμε κάνει, τι κάνουμε, τι θα κάνουμε.</w:t>
      </w:r>
    </w:p>
    <w:p w:rsidR="00E774BC" w:rsidRPr="00D553DF" w:rsidRDefault="00E774BC" w:rsidP="0097797D">
      <w:pPr>
        <w:autoSpaceDE w:val="0"/>
        <w:autoSpaceDN w:val="0"/>
        <w:adjustRightInd w:val="0"/>
        <w:spacing w:after="0" w:line="240" w:lineRule="auto"/>
        <w:rPr>
          <w:sz w:val="28"/>
          <w:szCs w:val="28"/>
        </w:rPr>
      </w:pPr>
    </w:p>
    <w:p w:rsidR="00E774BC" w:rsidRDefault="00E774BC" w:rsidP="0097797D">
      <w:pPr>
        <w:autoSpaceDE w:val="0"/>
        <w:autoSpaceDN w:val="0"/>
        <w:adjustRightInd w:val="0"/>
        <w:spacing w:after="0" w:line="240" w:lineRule="auto"/>
        <w:rPr>
          <w:b/>
          <w:bCs/>
          <w:sz w:val="28"/>
          <w:szCs w:val="28"/>
          <w:u w:val="single"/>
        </w:rPr>
      </w:pPr>
      <w:r w:rsidRPr="00D553DF">
        <w:rPr>
          <w:b/>
          <w:bCs/>
          <w:sz w:val="28"/>
          <w:szCs w:val="28"/>
          <w:u w:val="single"/>
        </w:rPr>
        <w:t>1)Δημοτικές Υποδομές</w:t>
      </w:r>
    </w:p>
    <w:p w:rsidR="00E774BC" w:rsidRPr="00D553DF" w:rsidRDefault="00E774BC" w:rsidP="0097797D">
      <w:pPr>
        <w:autoSpaceDE w:val="0"/>
        <w:autoSpaceDN w:val="0"/>
        <w:adjustRightInd w:val="0"/>
        <w:spacing w:after="0" w:line="240" w:lineRule="auto"/>
        <w:rPr>
          <w:sz w:val="28"/>
          <w:szCs w:val="28"/>
        </w:rPr>
      </w:pPr>
    </w:p>
    <w:p w:rsidR="00E774BC" w:rsidRDefault="00E774BC" w:rsidP="0097797D">
      <w:pPr>
        <w:autoSpaceDE w:val="0"/>
        <w:autoSpaceDN w:val="0"/>
        <w:adjustRightInd w:val="0"/>
        <w:spacing w:after="0" w:line="240" w:lineRule="auto"/>
        <w:rPr>
          <w:b/>
          <w:bCs/>
          <w:sz w:val="28"/>
          <w:szCs w:val="28"/>
        </w:rPr>
      </w:pPr>
      <w:r w:rsidRPr="00D553DF">
        <w:rPr>
          <w:b/>
          <w:bCs/>
          <w:sz w:val="28"/>
          <w:szCs w:val="28"/>
        </w:rPr>
        <w:t>Γραφεία – Κτιριακές Εγκαταστάσεις</w:t>
      </w:r>
    </w:p>
    <w:p w:rsidR="00E774BC" w:rsidRPr="00D553DF" w:rsidRDefault="00E774BC" w:rsidP="0097797D">
      <w:pPr>
        <w:autoSpaceDE w:val="0"/>
        <w:autoSpaceDN w:val="0"/>
        <w:adjustRightInd w:val="0"/>
        <w:spacing w:after="0" w:line="240" w:lineRule="auto"/>
        <w:rPr>
          <w:sz w:val="28"/>
          <w:szCs w:val="28"/>
        </w:rPr>
      </w:pPr>
    </w:p>
    <w:p w:rsidR="00E774BC" w:rsidRDefault="00E774BC" w:rsidP="0097797D">
      <w:pPr>
        <w:numPr>
          <w:ilvl w:val="0"/>
          <w:numId w:val="2"/>
        </w:numPr>
        <w:autoSpaceDE w:val="0"/>
        <w:autoSpaceDN w:val="0"/>
        <w:adjustRightInd w:val="0"/>
        <w:spacing w:after="0" w:line="240" w:lineRule="auto"/>
        <w:rPr>
          <w:sz w:val="28"/>
          <w:szCs w:val="28"/>
        </w:rPr>
      </w:pPr>
      <w:r w:rsidRPr="00D553DF">
        <w:rPr>
          <w:sz w:val="28"/>
          <w:szCs w:val="28"/>
        </w:rPr>
        <w:t>Τα τελευταία χρόνια έχουμε περάσει στην χρήση Φυσικού Αερίου σε πολλά κτίρια του Δήμου όπως Σχολεία, Πολιτιστικούς και Αθλητικούς χώρους κ.α. . Το Φυσικό Αέριο έκτος από οικονομία της τάξης του 20 έως 40 % μας προσφέρει τεράστια μείωση εκπομπών καυσαερίων</w:t>
      </w:r>
      <w:r>
        <w:rPr>
          <w:sz w:val="28"/>
          <w:szCs w:val="28"/>
        </w:rPr>
        <w:t>.</w:t>
      </w:r>
    </w:p>
    <w:p w:rsidR="00E774BC" w:rsidRPr="00D553DF" w:rsidRDefault="00E774BC" w:rsidP="00D553DF">
      <w:pPr>
        <w:autoSpaceDE w:val="0"/>
        <w:autoSpaceDN w:val="0"/>
        <w:adjustRightInd w:val="0"/>
        <w:spacing w:after="0" w:line="240" w:lineRule="auto"/>
        <w:ind w:left="720"/>
        <w:rPr>
          <w:sz w:val="28"/>
          <w:szCs w:val="28"/>
        </w:rPr>
      </w:pPr>
    </w:p>
    <w:p w:rsidR="00E774BC" w:rsidRDefault="00E774BC" w:rsidP="0097797D">
      <w:pPr>
        <w:numPr>
          <w:ilvl w:val="0"/>
          <w:numId w:val="2"/>
        </w:numPr>
        <w:autoSpaceDE w:val="0"/>
        <w:autoSpaceDN w:val="0"/>
        <w:adjustRightInd w:val="0"/>
        <w:spacing w:after="0" w:line="240" w:lineRule="auto"/>
        <w:rPr>
          <w:sz w:val="28"/>
          <w:szCs w:val="28"/>
        </w:rPr>
      </w:pPr>
      <w:r w:rsidRPr="00D553DF">
        <w:rPr>
          <w:sz w:val="28"/>
          <w:szCs w:val="28"/>
        </w:rPr>
        <w:t>Σε κάποιες άλλες εγκαταστάσεις έχουμε χρησιμοποιήσει Αντλίες Θερμότητας που προσφέρουν εξίσου εντυπωσιακά αποτελέσματα.</w:t>
      </w:r>
    </w:p>
    <w:p w:rsidR="00E774BC" w:rsidRPr="00D553DF" w:rsidRDefault="00E774BC" w:rsidP="00D553DF">
      <w:pPr>
        <w:autoSpaceDE w:val="0"/>
        <w:autoSpaceDN w:val="0"/>
        <w:adjustRightInd w:val="0"/>
        <w:spacing w:after="0" w:line="240" w:lineRule="auto"/>
        <w:rPr>
          <w:sz w:val="28"/>
          <w:szCs w:val="28"/>
        </w:rPr>
      </w:pPr>
    </w:p>
    <w:p w:rsidR="00E774BC" w:rsidRDefault="00E774BC" w:rsidP="0097797D">
      <w:pPr>
        <w:numPr>
          <w:ilvl w:val="0"/>
          <w:numId w:val="2"/>
        </w:numPr>
        <w:autoSpaceDE w:val="0"/>
        <w:autoSpaceDN w:val="0"/>
        <w:adjustRightInd w:val="0"/>
        <w:spacing w:after="0" w:line="240" w:lineRule="auto"/>
        <w:rPr>
          <w:sz w:val="28"/>
          <w:szCs w:val="28"/>
        </w:rPr>
      </w:pPr>
      <w:r w:rsidRPr="00D553DF">
        <w:rPr>
          <w:sz w:val="28"/>
          <w:szCs w:val="28"/>
        </w:rPr>
        <w:t>Σε Σχολεία καθώς και σε Αθλητικές εγκαταστάσεις έχουμε ενισχύσει τις μονώσεις των κτιρίων με αποτέλεσμα την εξοικονόμηση ενέργειας.</w:t>
      </w:r>
    </w:p>
    <w:p w:rsidR="00E774BC" w:rsidRPr="00D553DF" w:rsidRDefault="00E774BC" w:rsidP="00D553DF">
      <w:pPr>
        <w:autoSpaceDE w:val="0"/>
        <w:autoSpaceDN w:val="0"/>
        <w:adjustRightInd w:val="0"/>
        <w:spacing w:after="0" w:line="240" w:lineRule="auto"/>
        <w:rPr>
          <w:sz w:val="28"/>
          <w:szCs w:val="28"/>
        </w:rPr>
      </w:pPr>
    </w:p>
    <w:p w:rsidR="00E774BC" w:rsidRDefault="00E774BC" w:rsidP="0097797D">
      <w:pPr>
        <w:numPr>
          <w:ilvl w:val="0"/>
          <w:numId w:val="2"/>
        </w:numPr>
        <w:autoSpaceDE w:val="0"/>
        <w:autoSpaceDN w:val="0"/>
        <w:adjustRightInd w:val="0"/>
        <w:spacing w:after="0" w:line="240" w:lineRule="auto"/>
        <w:rPr>
          <w:sz w:val="28"/>
          <w:szCs w:val="28"/>
        </w:rPr>
      </w:pPr>
      <w:r w:rsidRPr="00D553DF">
        <w:rPr>
          <w:sz w:val="28"/>
          <w:szCs w:val="28"/>
        </w:rPr>
        <w:t>Σε κάποιες άλλες εγκαταστάσεις που υπήρχαν λέβητες πολύ παλαιάς τεχνολογίας προβήκαμε στην αντικατάσταση αυτών. Οι καινούργιοι λέβητες μας προσφέρουν πολύ μεγαλύτερους Βαθμούς Απόδοσης και καθαρότερη καύση. Έτσι έχουμε εξοικονόμηση καυσίμων και καθαρότερο περιβάλλον.</w:t>
      </w:r>
    </w:p>
    <w:p w:rsidR="00E774BC" w:rsidRPr="00D553DF" w:rsidRDefault="00E774BC" w:rsidP="00D553DF">
      <w:pPr>
        <w:autoSpaceDE w:val="0"/>
        <w:autoSpaceDN w:val="0"/>
        <w:adjustRightInd w:val="0"/>
        <w:spacing w:after="0" w:line="240" w:lineRule="auto"/>
        <w:rPr>
          <w:sz w:val="28"/>
          <w:szCs w:val="28"/>
        </w:rPr>
      </w:pPr>
    </w:p>
    <w:p w:rsidR="00E774BC" w:rsidRDefault="00E774BC" w:rsidP="0097797D">
      <w:pPr>
        <w:numPr>
          <w:ilvl w:val="0"/>
          <w:numId w:val="2"/>
        </w:numPr>
        <w:autoSpaceDE w:val="0"/>
        <w:autoSpaceDN w:val="0"/>
        <w:adjustRightInd w:val="0"/>
        <w:spacing w:after="0" w:line="240" w:lineRule="auto"/>
        <w:rPr>
          <w:sz w:val="28"/>
          <w:szCs w:val="28"/>
        </w:rPr>
      </w:pPr>
      <w:r w:rsidRPr="00D553DF">
        <w:rPr>
          <w:sz w:val="28"/>
          <w:szCs w:val="28"/>
        </w:rPr>
        <w:t>Γίνετε πια προγραμματισμένη ετήσια συντήρηση σε όλες της κλιματιστικές μονάδες του Δήμου. Η σωστή συντήρηση έκτος από εξοικονόμηση ενέργειας προσφέρει και καθαρότερο και υγιεινότερο περιβάλλον στους χώρους που ψύχονται ή θερμαίνονται με κλιματιστικά μηχανήματα.</w:t>
      </w:r>
    </w:p>
    <w:p w:rsidR="00E774BC" w:rsidRPr="00D553DF" w:rsidRDefault="00E774BC" w:rsidP="00D553DF">
      <w:pPr>
        <w:autoSpaceDE w:val="0"/>
        <w:autoSpaceDN w:val="0"/>
        <w:adjustRightInd w:val="0"/>
        <w:spacing w:after="0" w:line="240" w:lineRule="auto"/>
        <w:rPr>
          <w:sz w:val="28"/>
          <w:szCs w:val="28"/>
        </w:rPr>
      </w:pPr>
    </w:p>
    <w:p w:rsidR="00E774BC" w:rsidRPr="00D553DF" w:rsidRDefault="00E774BC" w:rsidP="00D553DF">
      <w:pPr>
        <w:numPr>
          <w:ilvl w:val="0"/>
          <w:numId w:val="2"/>
        </w:numPr>
        <w:autoSpaceDE w:val="0"/>
        <w:autoSpaceDN w:val="0"/>
        <w:adjustRightInd w:val="0"/>
        <w:spacing w:after="0" w:line="240" w:lineRule="auto"/>
        <w:rPr>
          <w:sz w:val="28"/>
          <w:szCs w:val="28"/>
        </w:rPr>
      </w:pPr>
      <w:r w:rsidRPr="00D553DF">
        <w:rPr>
          <w:sz w:val="28"/>
          <w:szCs w:val="28"/>
        </w:rPr>
        <w:t xml:space="preserve">Μόλις πριν από λίγους μήνες ολοκληρώσαμε την αλλαγή των λαμπτήρων στο </w:t>
      </w:r>
      <w:r>
        <w:rPr>
          <w:sz w:val="28"/>
          <w:szCs w:val="28"/>
        </w:rPr>
        <w:t>Κλειστό Γήπεδο ‘’Στέλιος Καλατζή</w:t>
      </w:r>
      <w:r w:rsidRPr="00D553DF">
        <w:rPr>
          <w:sz w:val="28"/>
          <w:szCs w:val="28"/>
        </w:rPr>
        <w:t>ς’’ της Νέας Ερυθραίας. Η αντικατάσταση έγινε με λαμπτήρες εξοικονόμησης ενέργειας. Έτσι επιτύχαμε σημαντική εξοικονόμηση ενέργειας, χαμηλότερους λογαριασμούς ρεύματος και παράλληλα επιτύχαμε την σωστή και επαρκή διάχυση του φωτισμού στο στάδιο. Πράγμα που κάνει πιο ξεκούραστη την άθληση για τους αθλητές καθώς και την παρακολούθηση για τους φιλάθλους. Επιπροσθέτως το γήπεδο τηρεί πια τις προδιαγραφές για την πραγματοποίηση αγώνων υψηλών κατηγοριών.</w:t>
      </w:r>
    </w:p>
    <w:p w:rsidR="00E774BC" w:rsidRDefault="00E774BC" w:rsidP="00D553DF">
      <w:pPr>
        <w:autoSpaceDE w:val="0"/>
        <w:autoSpaceDN w:val="0"/>
        <w:adjustRightInd w:val="0"/>
        <w:spacing w:after="0" w:line="240" w:lineRule="auto"/>
        <w:ind w:left="720"/>
        <w:rPr>
          <w:sz w:val="28"/>
          <w:szCs w:val="28"/>
        </w:rPr>
      </w:pPr>
      <w:r w:rsidRPr="00D553DF">
        <w:rPr>
          <w:sz w:val="28"/>
          <w:szCs w:val="28"/>
        </w:rPr>
        <w:t>Για τις αρχές του 2018 έχει προγραμματιστεί να γίνει το ίδιο και στο Κλειστό Γήπεδο του Ζηρινείου.</w:t>
      </w:r>
    </w:p>
    <w:p w:rsidR="00E774BC" w:rsidRPr="00D553DF" w:rsidRDefault="00E774BC" w:rsidP="0097797D">
      <w:pPr>
        <w:autoSpaceDE w:val="0"/>
        <w:autoSpaceDN w:val="0"/>
        <w:adjustRightInd w:val="0"/>
        <w:spacing w:after="0" w:line="240" w:lineRule="auto"/>
        <w:rPr>
          <w:sz w:val="28"/>
          <w:szCs w:val="28"/>
        </w:rPr>
      </w:pPr>
    </w:p>
    <w:p w:rsidR="00E774BC" w:rsidRDefault="00E774BC" w:rsidP="0097797D">
      <w:pPr>
        <w:autoSpaceDE w:val="0"/>
        <w:autoSpaceDN w:val="0"/>
        <w:adjustRightInd w:val="0"/>
        <w:spacing w:after="0" w:line="240" w:lineRule="auto"/>
        <w:rPr>
          <w:b/>
          <w:bCs/>
          <w:sz w:val="28"/>
          <w:szCs w:val="28"/>
        </w:rPr>
      </w:pPr>
      <w:r w:rsidRPr="00D553DF">
        <w:rPr>
          <w:b/>
          <w:bCs/>
          <w:sz w:val="28"/>
          <w:szCs w:val="28"/>
        </w:rPr>
        <w:t>Δημοτικός Φωτισμός</w:t>
      </w:r>
    </w:p>
    <w:p w:rsidR="00E774BC" w:rsidRPr="00D553DF" w:rsidRDefault="00E774BC" w:rsidP="0097797D">
      <w:pPr>
        <w:autoSpaceDE w:val="0"/>
        <w:autoSpaceDN w:val="0"/>
        <w:adjustRightInd w:val="0"/>
        <w:spacing w:after="0" w:line="240" w:lineRule="auto"/>
        <w:rPr>
          <w:sz w:val="28"/>
          <w:szCs w:val="28"/>
        </w:rPr>
      </w:pPr>
    </w:p>
    <w:p w:rsidR="00E774BC" w:rsidRPr="00D553DF" w:rsidRDefault="00E774BC" w:rsidP="0097797D">
      <w:pPr>
        <w:numPr>
          <w:ilvl w:val="0"/>
          <w:numId w:val="2"/>
        </w:numPr>
        <w:autoSpaceDE w:val="0"/>
        <w:autoSpaceDN w:val="0"/>
        <w:adjustRightInd w:val="0"/>
        <w:spacing w:after="0" w:line="240" w:lineRule="auto"/>
        <w:rPr>
          <w:sz w:val="28"/>
          <w:szCs w:val="28"/>
        </w:rPr>
      </w:pPr>
      <w:r w:rsidRPr="00D553DF">
        <w:rPr>
          <w:sz w:val="28"/>
          <w:szCs w:val="28"/>
        </w:rPr>
        <w:t>Πριν από 1</w:t>
      </w:r>
      <w:r w:rsidRPr="00CA1D91">
        <w:rPr>
          <w:sz w:val="28"/>
          <w:szCs w:val="28"/>
        </w:rPr>
        <w:t>-2</w:t>
      </w:r>
      <w:r>
        <w:rPr>
          <w:sz w:val="28"/>
          <w:szCs w:val="28"/>
        </w:rPr>
        <w:t xml:space="preserve"> μήνες</w:t>
      </w:r>
      <w:r w:rsidRPr="00D553DF">
        <w:rPr>
          <w:sz w:val="28"/>
          <w:szCs w:val="28"/>
        </w:rPr>
        <w:t xml:space="preserve"> τελείωσε ένα πολύ σημαντικό έργο για την ενίσχυση, τον εκσυγχρονισμό καθώς και την ενεργειακή αναβάθμιση του Δημοτικού Φωτισμού στους δρόμους, τις πλατείες, τα πάρκα και άλλους ε</w:t>
      </w:r>
      <w:r>
        <w:rPr>
          <w:sz w:val="28"/>
          <w:szCs w:val="28"/>
        </w:rPr>
        <w:t>ξωτερικούς χώρους του Δήμου μας</w:t>
      </w:r>
    </w:p>
    <w:p w:rsidR="00E774BC" w:rsidRDefault="00E774BC" w:rsidP="00D553DF">
      <w:pPr>
        <w:autoSpaceDE w:val="0"/>
        <w:autoSpaceDN w:val="0"/>
        <w:adjustRightInd w:val="0"/>
        <w:spacing w:after="0" w:line="240" w:lineRule="auto"/>
        <w:ind w:left="720"/>
        <w:rPr>
          <w:sz w:val="28"/>
          <w:szCs w:val="28"/>
        </w:rPr>
      </w:pPr>
      <w:r w:rsidRPr="00D553DF">
        <w:rPr>
          <w:sz w:val="28"/>
          <w:szCs w:val="28"/>
        </w:rPr>
        <w:t>Έτσι εκτός από την τεράστια εξοικονόμηση ενέργειας, επιτύχαμε να φωτίσουμε πολλά ‘’σκοτεινά’’ σημεία της πόλης μας.</w:t>
      </w:r>
    </w:p>
    <w:p w:rsidR="00E774BC" w:rsidRDefault="00E774BC" w:rsidP="00D553DF">
      <w:pPr>
        <w:autoSpaceDE w:val="0"/>
        <w:autoSpaceDN w:val="0"/>
        <w:adjustRightInd w:val="0"/>
        <w:spacing w:after="0" w:line="240" w:lineRule="auto"/>
        <w:ind w:left="720"/>
        <w:rPr>
          <w:sz w:val="28"/>
          <w:szCs w:val="28"/>
        </w:rPr>
      </w:pPr>
    </w:p>
    <w:p w:rsidR="00E774BC" w:rsidRPr="00CA1D91" w:rsidRDefault="00E774BC" w:rsidP="00365392">
      <w:pPr>
        <w:numPr>
          <w:ilvl w:val="0"/>
          <w:numId w:val="4"/>
        </w:numPr>
        <w:autoSpaceDE w:val="0"/>
        <w:autoSpaceDN w:val="0"/>
        <w:adjustRightInd w:val="0"/>
        <w:spacing w:after="0" w:line="240" w:lineRule="auto"/>
        <w:rPr>
          <w:sz w:val="28"/>
          <w:szCs w:val="28"/>
        </w:rPr>
      </w:pPr>
      <w:r>
        <w:rPr>
          <w:sz w:val="28"/>
          <w:szCs w:val="28"/>
        </w:rPr>
        <w:t xml:space="preserve">Έχει ληφθεί απόφαση όλες οι νέες εγκαταστάσεις και επεκτάσεις Δημοτικού φωτισμού να γίνονται με φωτιστικά σώματα τεχνολογίας </w:t>
      </w:r>
      <w:r>
        <w:rPr>
          <w:sz w:val="28"/>
          <w:szCs w:val="28"/>
          <w:lang w:val="en-US"/>
        </w:rPr>
        <w:t>LED</w:t>
      </w:r>
    </w:p>
    <w:p w:rsidR="00E774BC" w:rsidRPr="00365392" w:rsidRDefault="00E774BC" w:rsidP="00365392">
      <w:pPr>
        <w:numPr>
          <w:ilvl w:val="0"/>
          <w:numId w:val="4"/>
        </w:numPr>
        <w:autoSpaceDE w:val="0"/>
        <w:autoSpaceDN w:val="0"/>
        <w:adjustRightInd w:val="0"/>
        <w:spacing w:after="0" w:line="240" w:lineRule="auto"/>
        <w:rPr>
          <w:sz w:val="28"/>
          <w:szCs w:val="28"/>
        </w:rPr>
      </w:pPr>
      <w:r>
        <w:rPr>
          <w:sz w:val="28"/>
          <w:szCs w:val="28"/>
        </w:rPr>
        <w:t xml:space="preserve">Επιπροσθέτως γίνεται προσπάθεια να ενταχθεί ο Δήμος μας σε ειδικά προγράμματα χρηματοδότησης από το Ταμείο Παρακαταθηκών και Δανείων σε συνεργασία με το ΚΑΠΕ, για την αντικατάσταση φωτιστικών σωμάτων οδικού φωτισμού (υψηλός φωτισμός σε κολόνες ΔΕΗ) με νέας τεχνολογίας </w:t>
      </w:r>
      <w:r>
        <w:rPr>
          <w:sz w:val="28"/>
          <w:szCs w:val="28"/>
          <w:lang w:val="en-US"/>
        </w:rPr>
        <w:t>LED</w:t>
      </w:r>
    </w:p>
    <w:p w:rsidR="00E774BC" w:rsidRPr="00D553DF" w:rsidRDefault="00E774BC" w:rsidP="00D553DF">
      <w:pPr>
        <w:autoSpaceDE w:val="0"/>
        <w:autoSpaceDN w:val="0"/>
        <w:adjustRightInd w:val="0"/>
        <w:spacing w:after="0" w:line="240" w:lineRule="auto"/>
        <w:ind w:left="720"/>
        <w:rPr>
          <w:sz w:val="28"/>
          <w:szCs w:val="28"/>
        </w:rPr>
      </w:pPr>
    </w:p>
    <w:p w:rsidR="00E774BC" w:rsidRDefault="00E774BC" w:rsidP="0097797D">
      <w:pPr>
        <w:autoSpaceDE w:val="0"/>
        <w:autoSpaceDN w:val="0"/>
        <w:adjustRightInd w:val="0"/>
        <w:spacing w:after="0" w:line="240" w:lineRule="auto"/>
        <w:rPr>
          <w:b/>
          <w:bCs/>
          <w:sz w:val="28"/>
          <w:szCs w:val="28"/>
        </w:rPr>
      </w:pPr>
      <w:r w:rsidRPr="00D553DF">
        <w:rPr>
          <w:b/>
          <w:bCs/>
          <w:sz w:val="28"/>
          <w:szCs w:val="28"/>
        </w:rPr>
        <w:t>Δημοτικά Οχήματα</w:t>
      </w:r>
    </w:p>
    <w:p w:rsidR="00E774BC" w:rsidRPr="00D553DF" w:rsidRDefault="00E774BC" w:rsidP="0097797D">
      <w:pPr>
        <w:autoSpaceDE w:val="0"/>
        <w:autoSpaceDN w:val="0"/>
        <w:adjustRightInd w:val="0"/>
        <w:spacing w:after="0" w:line="240" w:lineRule="auto"/>
        <w:rPr>
          <w:sz w:val="28"/>
          <w:szCs w:val="28"/>
        </w:rPr>
      </w:pPr>
    </w:p>
    <w:p w:rsidR="00E774BC" w:rsidRDefault="00E774BC" w:rsidP="0097797D">
      <w:pPr>
        <w:numPr>
          <w:ilvl w:val="0"/>
          <w:numId w:val="2"/>
        </w:numPr>
        <w:autoSpaceDE w:val="0"/>
        <w:autoSpaceDN w:val="0"/>
        <w:adjustRightInd w:val="0"/>
        <w:spacing w:after="0" w:line="240" w:lineRule="auto"/>
        <w:rPr>
          <w:sz w:val="28"/>
          <w:szCs w:val="28"/>
        </w:rPr>
      </w:pPr>
      <w:r w:rsidRPr="00D553DF">
        <w:rPr>
          <w:sz w:val="28"/>
          <w:szCs w:val="28"/>
        </w:rPr>
        <w:t>Με την σωστή και προγραμματισμένη συντήρηση του στόλου των οχημάτων μας, έχουμε επιτύχει την βελτίωση της ενεργειακής απόδοσης αυτών. Έτσι έχουμε εκπομπή λιγότερων καυσαερίων στην πόλη μας, λιγότερες βλάβες στα αυτοκίνητα και φυσικά εξοικονόμηση καυσίμων.</w:t>
      </w:r>
    </w:p>
    <w:p w:rsidR="00E774BC" w:rsidRPr="00D553DF" w:rsidRDefault="00E774BC" w:rsidP="00D553DF">
      <w:pPr>
        <w:autoSpaceDE w:val="0"/>
        <w:autoSpaceDN w:val="0"/>
        <w:adjustRightInd w:val="0"/>
        <w:spacing w:after="0" w:line="240" w:lineRule="auto"/>
        <w:ind w:left="360"/>
        <w:rPr>
          <w:sz w:val="28"/>
          <w:szCs w:val="28"/>
        </w:rPr>
      </w:pPr>
    </w:p>
    <w:p w:rsidR="00E774BC" w:rsidRDefault="00E774BC" w:rsidP="0097797D">
      <w:pPr>
        <w:numPr>
          <w:ilvl w:val="0"/>
          <w:numId w:val="2"/>
        </w:numPr>
        <w:autoSpaceDE w:val="0"/>
        <w:autoSpaceDN w:val="0"/>
        <w:adjustRightInd w:val="0"/>
        <w:spacing w:after="0" w:line="240" w:lineRule="auto"/>
        <w:rPr>
          <w:sz w:val="28"/>
          <w:szCs w:val="28"/>
        </w:rPr>
      </w:pPr>
      <w:r w:rsidRPr="00D553DF">
        <w:rPr>
          <w:sz w:val="28"/>
          <w:szCs w:val="28"/>
        </w:rPr>
        <w:t>Παράλληλα προγραμματίζεται η ανανέωση του στόλου των οχημάτων καθαριότητας</w:t>
      </w:r>
    </w:p>
    <w:p w:rsidR="00E774BC" w:rsidRPr="00D553DF" w:rsidRDefault="00E774BC" w:rsidP="00D553DF">
      <w:pPr>
        <w:autoSpaceDE w:val="0"/>
        <w:autoSpaceDN w:val="0"/>
        <w:adjustRightInd w:val="0"/>
        <w:spacing w:after="0" w:line="240" w:lineRule="auto"/>
        <w:rPr>
          <w:sz w:val="28"/>
          <w:szCs w:val="28"/>
        </w:rPr>
      </w:pPr>
    </w:p>
    <w:p w:rsidR="00E774BC" w:rsidRDefault="00E774BC" w:rsidP="00D553DF">
      <w:pPr>
        <w:autoSpaceDE w:val="0"/>
        <w:autoSpaceDN w:val="0"/>
        <w:adjustRightInd w:val="0"/>
        <w:spacing w:after="0" w:line="240" w:lineRule="auto"/>
        <w:rPr>
          <w:b/>
          <w:bCs/>
          <w:sz w:val="28"/>
          <w:szCs w:val="28"/>
        </w:rPr>
      </w:pPr>
      <w:r w:rsidRPr="00D553DF">
        <w:rPr>
          <w:b/>
          <w:bCs/>
          <w:sz w:val="28"/>
          <w:szCs w:val="28"/>
        </w:rPr>
        <w:t>Αξιοποίηση των τοπικών πόρων</w:t>
      </w:r>
    </w:p>
    <w:p w:rsidR="00E774BC" w:rsidRPr="00D553DF" w:rsidRDefault="00E774BC" w:rsidP="00D553DF">
      <w:pPr>
        <w:autoSpaceDE w:val="0"/>
        <w:autoSpaceDN w:val="0"/>
        <w:adjustRightInd w:val="0"/>
        <w:spacing w:after="0" w:line="240" w:lineRule="auto"/>
        <w:rPr>
          <w:sz w:val="28"/>
          <w:szCs w:val="28"/>
        </w:rPr>
      </w:pPr>
    </w:p>
    <w:p w:rsidR="00E774BC" w:rsidRPr="00D553DF" w:rsidRDefault="00E774BC" w:rsidP="00D553DF">
      <w:pPr>
        <w:pStyle w:val="ListParagraph"/>
        <w:numPr>
          <w:ilvl w:val="0"/>
          <w:numId w:val="2"/>
        </w:numPr>
        <w:autoSpaceDE w:val="0"/>
        <w:autoSpaceDN w:val="0"/>
        <w:adjustRightInd w:val="0"/>
        <w:spacing w:after="0" w:line="240" w:lineRule="auto"/>
        <w:rPr>
          <w:sz w:val="28"/>
          <w:szCs w:val="28"/>
        </w:rPr>
      </w:pPr>
      <w:r w:rsidRPr="00D553DF">
        <w:rPr>
          <w:sz w:val="28"/>
          <w:szCs w:val="28"/>
        </w:rPr>
        <w:t>Ίσως η πιο σημαντική ενεργειακή διαχείριση είναι να καταφέρει ένας τόπος να χρησιμοποιεί τους δικούς του ενεργειακούς πόρους.</w:t>
      </w:r>
    </w:p>
    <w:p w:rsidR="00E774BC" w:rsidRPr="00D553DF" w:rsidRDefault="00E774BC" w:rsidP="00D553DF">
      <w:pPr>
        <w:pStyle w:val="ListParagraph"/>
        <w:autoSpaceDE w:val="0"/>
        <w:autoSpaceDN w:val="0"/>
        <w:adjustRightInd w:val="0"/>
        <w:spacing w:after="0" w:line="240" w:lineRule="auto"/>
        <w:rPr>
          <w:sz w:val="28"/>
          <w:szCs w:val="28"/>
        </w:rPr>
      </w:pPr>
      <w:r w:rsidRPr="00D553DF">
        <w:rPr>
          <w:sz w:val="28"/>
          <w:szCs w:val="28"/>
        </w:rPr>
        <w:t>Η Κηφισιά όπως ξέρουμε φημίζεται για τους κήπους της και το πράσινό της. Αυτό έχει σαν αποτέλεσμα να έχει τεράστια παραγωγή κηπαίων. Αυτά τα υπολείμματα λοιπόν από τα κλαδέματα κλπ αποτελούν μια εξαιρετική πηγή ενέργειας.</w:t>
      </w:r>
    </w:p>
    <w:p w:rsidR="00E774BC" w:rsidRPr="00D553DF" w:rsidRDefault="00E774BC" w:rsidP="00D553DF">
      <w:pPr>
        <w:pStyle w:val="ListParagraph"/>
        <w:autoSpaceDE w:val="0"/>
        <w:autoSpaceDN w:val="0"/>
        <w:adjustRightInd w:val="0"/>
        <w:spacing w:after="0" w:line="240" w:lineRule="auto"/>
        <w:rPr>
          <w:sz w:val="28"/>
          <w:szCs w:val="28"/>
        </w:rPr>
      </w:pPr>
      <w:r w:rsidRPr="00D553DF">
        <w:rPr>
          <w:sz w:val="28"/>
          <w:szCs w:val="28"/>
        </w:rPr>
        <w:t>Με την χρήση συγχρόνων ενεργειακών συστημάτων μπορούμε να εκμεταλλευτούμε τις τεράστιες ποσότητες κηπαίων που έχουμε. Ο Δήμος Κηφισιάς είναι ο πρώτος Δήμος στην Ελλάδα σε παραγωγή κηπαίων. Σύντομα θα είναι και ο πρώτος δήμος που θα χρησιμοποιεί κηπαία για να θερμαίνει Δημοτικά Κτήρια.</w:t>
      </w:r>
    </w:p>
    <w:p w:rsidR="00E774BC" w:rsidRPr="00D553DF" w:rsidRDefault="00E774BC" w:rsidP="00D553DF">
      <w:pPr>
        <w:pStyle w:val="ListParagraph"/>
        <w:autoSpaceDE w:val="0"/>
        <w:autoSpaceDN w:val="0"/>
        <w:adjustRightInd w:val="0"/>
        <w:spacing w:after="0" w:line="240" w:lineRule="auto"/>
        <w:rPr>
          <w:sz w:val="28"/>
          <w:szCs w:val="28"/>
        </w:rPr>
      </w:pPr>
      <w:r w:rsidRPr="00D553DF">
        <w:rPr>
          <w:sz w:val="28"/>
          <w:szCs w:val="28"/>
        </w:rPr>
        <w:t>Η χρήση εξελιγμένων ενεργειακών συστημάτων μας αποδίδει θερμότητα με εξαιρετικά χαμηλή εκπομπή ρύπων στην ατμόσφαιρα.</w:t>
      </w:r>
    </w:p>
    <w:p w:rsidR="00E774BC" w:rsidRPr="00D553DF" w:rsidRDefault="00E774BC" w:rsidP="00D553DF">
      <w:pPr>
        <w:pStyle w:val="ListParagraph"/>
        <w:autoSpaceDE w:val="0"/>
        <w:autoSpaceDN w:val="0"/>
        <w:adjustRightInd w:val="0"/>
        <w:spacing w:after="0" w:line="240" w:lineRule="auto"/>
        <w:rPr>
          <w:sz w:val="28"/>
          <w:szCs w:val="28"/>
        </w:rPr>
      </w:pPr>
      <w:r w:rsidRPr="00D553DF">
        <w:rPr>
          <w:sz w:val="28"/>
          <w:szCs w:val="28"/>
        </w:rPr>
        <w:t>Έχει υπολογιστεί ότι τέσσερις τόνοι κηπαία που γίνονται τρίμμα, αποδίδουν όση ενέργεια αποδίδει ένας τόνος πετρέλαιο!!!</w:t>
      </w:r>
    </w:p>
    <w:p w:rsidR="00E774BC" w:rsidRPr="00D553DF" w:rsidRDefault="00E774BC" w:rsidP="00D553DF">
      <w:pPr>
        <w:pStyle w:val="ListParagraph"/>
        <w:autoSpaceDE w:val="0"/>
        <w:autoSpaceDN w:val="0"/>
        <w:adjustRightInd w:val="0"/>
        <w:spacing w:after="0" w:line="240" w:lineRule="auto"/>
        <w:rPr>
          <w:sz w:val="28"/>
          <w:szCs w:val="28"/>
        </w:rPr>
      </w:pPr>
      <w:r w:rsidRPr="00D553DF">
        <w:rPr>
          <w:sz w:val="28"/>
          <w:szCs w:val="28"/>
        </w:rPr>
        <w:t>Δηλαδή άμα υπολογίσουμε στα 1000 ευρώ την τιμή ενός τόνου πετρελαίου θέρμανσης, τοτε η αξία ενός τόνου κηπαίων είναι 250 ευρώ. Άρα κάθε τόνο κηπαίων που χρησιμοποιεί ο Δήμος μας, εξοικονομεί 250 ευρώ, έχοντας παράλληλα καθαρότερο περιβάλλον λόγο της χαμηλότερης εκπομπής ρύπων από ότι το πετρέλαιο.</w:t>
      </w:r>
    </w:p>
    <w:p w:rsidR="00E774BC" w:rsidRPr="00D553DF" w:rsidRDefault="00E774BC" w:rsidP="00D553DF">
      <w:pPr>
        <w:pStyle w:val="ListParagraph"/>
        <w:autoSpaceDE w:val="0"/>
        <w:autoSpaceDN w:val="0"/>
        <w:adjustRightInd w:val="0"/>
        <w:spacing w:after="0" w:line="240" w:lineRule="auto"/>
        <w:rPr>
          <w:sz w:val="28"/>
          <w:szCs w:val="28"/>
        </w:rPr>
      </w:pPr>
      <w:r w:rsidRPr="00D553DF">
        <w:rPr>
          <w:sz w:val="28"/>
          <w:szCs w:val="28"/>
        </w:rPr>
        <w:t>Με λίγα λόγια και Οικονομία και Οικολογία.</w:t>
      </w:r>
    </w:p>
    <w:p w:rsidR="00E774BC" w:rsidRPr="00D553DF" w:rsidRDefault="00E774BC" w:rsidP="00D553DF">
      <w:pPr>
        <w:pStyle w:val="ListParagraph"/>
        <w:autoSpaceDE w:val="0"/>
        <w:autoSpaceDN w:val="0"/>
        <w:adjustRightInd w:val="0"/>
        <w:spacing w:after="0" w:line="240" w:lineRule="auto"/>
        <w:rPr>
          <w:sz w:val="28"/>
          <w:szCs w:val="28"/>
        </w:rPr>
      </w:pPr>
      <w:r w:rsidRPr="00D553DF">
        <w:rPr>
          <w:sz w:val="28"/>
          <w:szCs w:val="28"/>
        </w:rPr>
        <w:t>Και επιπροσθέτως γλιτώνει ο Δήμος τα έξοδα για την απόθεση των κηπαίων</w:t>
      </w:r>
    </w:p>
    <w:p w:rsidR="00E774BC" w:rsidRDefault="00E774BC" w:rsidP="00D553DF">
      <w:pPr>
        <w:autoSpaceDE w:val="0"/>
        <w:autoSpaceDN w:val="0"/>
        <w:adjustRightInd w:val="0"/>
        <w:spacing w:after="0" w:line="240" w:lineRule="auto"/>
        <w:rPr>
          <w:sz w:val="28"/>
          <w:szCs w:val="28"/>
        </w:rPr>
      </w:pPr>
    </w:p>
    <w:p w:rsidR="00E774BC" w:rsidRPr="00D553DF" w:rsidRDefault="00E774BC" w:rsidP="00D553DF">
      <w:pPr>
        <w:autoSpaceDE w:val="0"/>
        <w:autoSpaceDN w:val="0"/>
        <w:adjustRightInd w:val="0"/>
        <w:spacing w:after="0" w:line="240" w:lineRule="auto"/>
        <w:rPr>
          <w:sz w:val="28"/>
          <w:szCs w:val="28"/>
        </w:rPr>
      </w:pPr>
    </w:p>
    <w:p w:rsidR="00E774BC" w:rsidRPr="00D553DF" w:rsidRDefault="00E774BC" w:rsidP="00D553DF">
      <w:pPr>
        <w:autoSpaceDE w:val="0"/>
        <w:autoSpaceDN w:val="0"/>
        <w:adjustRightInd w:val="0"/>
        <w:spacing w:after="0" w:line="240" w:lineRule="auto"/>
        <w:rPr>
          <w:sz w:val="28"/>
          <w:szCs w:val="28"/>
        </w:rPr>
      </w:pPr>
      <w:r w:rsidRPr="00D553DF">
        <w:rPr>
          <w:b/>
          <w:bCs/>
          <w:sz w:val="28"/>
          <w:szCs w:val="28"/>
        </w:rPr>
        <w:t>2) Ιδιωτικές Υποδομές (Σπίτια, γραφεία, μαγαζιά κλπ)</w:t>
      </w:r>
    </w:p>
    <w:p w:rsidR="00E774BC" w:rsidRPr="00D553DF" w:rsidRDefault="00E774BC" w:rsidP="00D553DF">
      <w:pPr>
        <w:autoSpaceDE w:val="0"/>
        <w:autoSpaceDN w:val="0"/>
        <w:adjustRightInd w:val="0"/>
        <w:spacing w:after="0" w:line="240" w:lineRule="auto"/>
        <w:rPr>
          <w:sz w:val="28"/>
          <w:szCs w:val="28"/>
        </w:rPr>
      </w:pPr>
    </w:p>
    <w:p w:rsidR="00E774BC" w:rsidRPr="00D553DF" w:rsidRDefault="00E774BC" w:rsidP="00D553DF">
      <w:pPr>
        <w:autoSpaceDE w:val="0"/>
        <w:autoSpaceDN w:val="0"/>
        <w:adjustRightInd w:val="0"/>
        <w:spacing w:after="0" w:line="240" w:lineRule="auto"/>
        <w:rPr>
          <w:sz w:val="28"/>
          <w:szCs w:val="28"/>
        </w:rPr>
      </w:pPr>
      <w:r w:rsidRPr="00D553DF">
        <w:rPr>
          <w:b/>
          <w:bCs/>
          <w:sz w:val="28"/>
          <w:szCs w:val="28"/>
        </w:rPr>
        <w:t>Φυσικό Αέριο</w:t>
      </w:r>
    </w:p>
    <w:p w:rsidR="00E774BC" w:rsidRPr="00D553DF" w:rsidRDefault="00E774BC" w:rsidP="00D553DF">
      <w:pPr>
        <w:pStyle w:val="ListParagraph"/>
        <w:rPr>
          <w:sz w:val="28"/>
          <w:szCs w:val="28"/>
        </w:rPr>
      </w:pPr>
    </w:p>
    <w:p w:rsidR="00E774BC" w:rsidRPr="00D553DF" w:rsidRDefault="00E774BC" w:rsidP="00D553DF">
      <w:pPr>
        <w:pStyle w:val="ListParagraph"/>
        <w:autoSpaceDE w:val="0"/>
        <w:autoSpaceDN w:val="0"/>
        <w:adjustRightInd w:val="0"/>
        <w:spacing w:after="0" w:line="240" w:lineRule="auto"/>
        <w:rPr>
          <w:sz w:val="28"/>
          <w:szCs w:val="28"/>
        </w:rPr>
      </w:pPr>
    </w:p>
    <w:p w:rsidR="00E774BC" w:rsidRPr="00D553DF" w:rsidRDefault="00E774BC" w:rsidP="00D553DF">
      <w:pPr>
        <w:pStyle w:val="ListParagraph"/>
        <w:numPr>
          <w:ilvl w:val="0"/>
          <w:numId w:val="2"/>
        </w:numPr>
        <w:autoSpaceDE w:val="0"/>
        <w:autoSpaceDN w:val="0"/>
        <w:adjustRightInd w:val="0"/>
        <w:spacing w:after="0" w:line="240" w:lineRule="auto"/>
        <w:rPr>
          <w:sz w:val="28"/>
          <w:szCs w:val="28"/>
        </w:rPr>
      </w:pPr>
      <w:r w:rsidRPr="00D553DF">
        <w:rPr>
          <w:sz w:val="28"/>
          <w:szCs w:val="28"/>
        </w:rPr>
        <w:t xml:space="preserve">Ο Δήμος Κηφισιάς έχει έρθει σε ειδική συμφωνία με την ΕΔΑ (Εταιρεία Διανομής Αεριού) για ένα προνομιακό πρόγραμμα για την σύνδεση σπιτιών , γραφείων και μαγαζιών της πόλης μας με το Φυσικό Αέριο. </w:t>
      </w:r>
    </w:p>
    <w:p w:rsidR="00E774BC" w:rsidRPr="00D553DF" w:rsidRDefault="00E774BC" w:rsidP="00D553DF">
      <w:pPr>
        <w:pStyle w:val="ListParagraph"/>
        <w:autoSpaceDE w:val="0"/>
        <w:autoSpaceDN w:val="0"/>
        <w:adjustRightInd w:val="0"/>
        <w:spacing w:after="0" w:line="240" w:lineRule="auto"/>
        <w:rPr>
          <w:sz w:val="28"/>
          <w:szCs w:val="28"/>
        </w:rPr>
      </w:pPr>
      <w:r w:rsidRPr="00D553DF">
        <w:rPr>
          <w:sz w:val="28"/>
          <w:szCs w:val="28"/>
        </w:rPr>
        <w:t>Αυτό το πρόγραμμα εκτός από μεγάλες εκπτώσεις στα τέλη σύνδεσης θα περιλαμβάνει για πρώτη φόρα την παροχή μετρητή στο μπαλκόνι του καταναλωτή. Έτσι οι Κηφισιώτες βάζοντας ένα επίτοιχο λέβητα, θα μπορούν να αποκόπτονται από την κεντρική θέρμανση και να έχουν αυτόνομη θέρμανση διατηρώντας το ίδιο σύστημα θέρμανσης μέσα στο δ</w:t>
      </w:r>
      <w:r>
        <w:rPr>
          <w:sz w:val="28"/>
          <w:szCs w:val="28"/>
        </w:rPr>
        <w:t>ιαμέρισμα τους (σώματα, ενδοδαπέ</w:t>
      </w:r>
      <w:r w:rsidRPr="00D553DF">
        <w:rPr>
          <w:sz w:val="28"/>
          <w:szCs w:val="28"/>
        </w:rPr>
        <w:t>δια κλπ). Έτσι θα έχουν απόλυτη αυτονομία και τεράστια οικονομία. Επιπροσθέτως το κάθε διαμέρισμα έχοντας τον δικό του μετρητή θα μπορεί να έχει ζεστό νερό και κουζίνα με αέριο πετυχαίνοντας οικονομία στο ηλεκτρικό έως και 70%.</w:t>
      </w:r>
    </w:p>
    <w:p w:rsidR="00E774BC" w:rsidRDefault="00E774BC" w:rsidP="00D553DF">
      <w:pPr>
        <w:autoSpaceDE w:val="0"/>
        <w:autoSpaceDN w:val="0"/>
        <w:adjustRightInd w:val="0"/>
        <w:spacing w:after="0" w:line="240" w:lineRule="auto"/>
        <w:rPr>
          <w:sz w:val="28"/>
          <w:szCs w:val="28"/>
        </w:rPr>
      </w:pPr>
    </w:p>
    <w:p w:rsidR="00E774BC" w:rsidRPr="00D553DF" w:rsidRDefault="00E774BC" w:rsidP="00D10313">
      <w:pPr>
        <w:numPr>
          <w:ilvl w:val="0"/>
          <w:numId w:val="6"/>
        </w:numPr>
        <w:autoSpaceDE w:val="0"/>
        <w:autoSpaceDN w:val="0"/>
        <w:adjustRightInd w:val="0"/>
        <w:spacing w:after="0" w:line="240" w:lineRule="auto"/>
        <w:rPr>
          <w:sz w:val="28"/>
          <w:szCs w:val="28"/>
        </w:rPr>
      </w:pPr>
      <w:r>
        <w:rPr>
          <w:sz w:val="28"/>
          <w:szCs w:val="28"/>
        </w:rPr>
        <w:t>Θα γίνουν από το Δήμο Κηφισιάς σεμινάρια στα σχολεία ώστε να διδαχθούν οι μαθητές την σωστή και οικονομική ενεργειακή διαχείριση και να μάθουν όλες τις καινούργιες τεχνολογίες που υπάρχουν στον χώρο της Ενέργειας.</w:t>
      </w:r>
    </w:p>
    <w:sectPr w:rsidR="00E774BC" w:rsidRPr="00D553DF" w:rsidSect="002B32D7">
      <w:foot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74BC" w:rsidRDefault="00E774BC" w:rsidP="002272D9">
      <w:pPr>
        <w:spacing w:after="0" w:line="240" w:lineRule="auto"/>
      </w:pPr>
      <w:r>
        <w:separator/>
      </w:r>
    </w:p>
  </w:endnote>
  <w:endnote w:type="continuationSeparator" w:id="0">
    <w:p w:rsidR="00E774BC" w:rsidRDefault="00E774BC" w:rsidP="002272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4BC" w:rsidRDefault="00E774BC">
    <w:pPr>
      <w:pStyle w:val="Footer"/>
      <w:jc w:val="center"/>
    </w:pPr>
    <w:fldSimple w:instr=" PAGE   \* MERGEFORMAT ">
      <w:r>
        <w:rPr>
          <w:noProof/>
        </w:rPr>
        <w:t>5</w:t>
      </w:r>
    </w:fldSimple>
  </w:p>
  <w:p w:rsidR="00E774BC" w:rsidRDefault="00E774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74BC" w:rsidRDefault="00E774BC" w:rsidP="002272D9">
      <w:pPr>
        <w:spacing w:after="0" w:line="240" w:lineRule="auto"/>
      </w:pPr>
      <w:r>
        <w:separator/>
      </w:r>
    </w:p>
  </w:footnote>
  <w:footnote w:type="continuationSeparator" w:id="0">
    <w:p w:rsidR="00E774BC" w:rsidRDefault="00E774BC" w:rsidP="002272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DB66C48"/>
    <w:lvl w:ilvl="0">
      <w:numFmt w:val="bullet"/>
      <w:lvlText w:val="*"/>
      <w:lvlJc w:val="left"/>
    </w:lvl>
  </w:abstractNum>
  <w:abstractNum w:abstractNumId="1">
    <w:nsid w:val="1E6F4D18"/>
    <w:multiLevelType w:val="hybridMultilevel"/>
    <w:tmpl w:val="989C3A7A"/>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2">
    <w:nsid w:val="24DB0F82"/>
    <w:multiLevelType w:val="hybridMultilevel"/>
    <w:tmpl w:val="540E085E"/>
    <w:lvl w:ilvl="0" w:tplc="04080001">
      <w:start w:val="1"/>
      <w:numFmt w:val="bullet"/>
      <w:lvlText w:val=""/>
      <w:lvlJc w:val="left"/>
      <w:pPr>
        <w:tabs>
          <w:tab w:val="num" w:pos="360"/>
        </w:tabs>
        <w:ind w:left="360" w:hanging="360"/>
      </w:pPr>
      <w:rPr>
        <w:rFonts w:ascii="Symbol" w:hAnsi="Symbol" w:cs="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cs="Wingdings" w:hint="default"/>
      </w:rPr>
    </w:lvl>
    <w:lvl w:ilvl="3" w:tplc="04080001">
      <w:start w:val="1"/>
      <w:numFmt w:val="bullet"/>
      <w:lvlText w:val=""/>
      <w:lvlJc w:val="left"/>
      <w:pPr>
        <w:tabs>
          <w:tab w:val="num" w:pos="2520"/>
        </w:tabs>
        <w:ind w:left="2520" w:hanging="360"/>
      </w:pPr>
      <w:rPr>
        <w:rFonts w:ascii="Symbol" w:hAnsi="Symbol" w:cs="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cs="Wingdings" w:hint="default"/>
      </w:rPr>
    </w:lvl>
    <w:lvl w:ilvl="6" w:tplc="04080001">
      <w:start w:val="1"/>
      <w:numFmt w:val="bullet"/>
      <w:lvlText w:val=""/>
      <w:lvlJc w:val="left"/>
      <w:pPr>
        <w:tabs>
          <w:tab w:val="num" w:pos="4680"/>
        </w:tabs>
        <w:ind w:left="4680" w:hanging="360"/>
      </w:pPr>
      <w:rPr>
        <w:rFonts w:ascii="Symbol" w:hAnsi="Symbol" w:cs="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cs="Wingdings" w:hint="default"/>
      </w:rPr>
    </w:lvl>
  </w:abstractNum>
  <w:abstractNum w:abstractNumId="3">
    <w:nsid w:val="34F72DFF"/>
    <w:multiLevelType w:val="hybridMultilevel"/>
    <w:tmpl w:val="8B54BBD8"/>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4">
    <w:nsid w:val="38B06B72"/>
    <w:multiLevelType w:val="hybridMultilevel"/>
    <w:tmpl w:val="A164225C"/>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5">
    <w:nsid w:val="4EC11916"/>
    <w:multiLevelType w:val="hybridMultilevel"/>
    <w:tmpl w:val="56F4610E"/>
    <w:lvl w:ilvl="0" w:tplc="1D2EBDAE">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cs="Wingdings" w:hint="default"/>
      </w:rPr>
    </w:lvl>
    <w:lvl w:ilvl="3" w:tplc="04080001">
      <w:start w:val="1"/>
      <w:numFmt w:val="bullet"/>
      <w:lvlText w:val=""/>
      <w:lvlJc w:val="left"/>
      <w:pPr>
        <w:ind w:left="2880" w:hanging="360"/>
      </w:pPr>
      <w:rPr>
        <w:rFonts w:ascii="Symbol" w:hAnsi="Symbol" w:cs="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cs="Wingdings" w:hint="default"/>
      </w:rPr>
    </w:lvl>
    <w:lvl w:ilvl="6" w:tplc="04080001">
      <w:start w:val="1"/>
      <w:numFmt w:val="bullet"/>
      <w:lvlText w:val=""/>
      <w:lvlJc w:val="left"/>
      <w:pPr>
        <w:ind w:left="5040" w:hanging="360"/>
      </w:pPr>
      <w:rPr>
        <w:rFonts w:ascii="Symbol" w:hAnsi="Symbol" w:cs="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cs="Wingdings" w:hint="default"/>
      </w:rPr>
    </w:lvl>
  </w:abstractNum>
  <w:num w:numId="1">
    <w:abstractNumId w:val="5"/>
  </w:num>
  <w:num w:numId="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1796"/>
    <w:rsid w:val="00015FA5"/>
    <w:rsid w:val="00091663"/>
    <w:rsid w:val="001353A8"/>
    <w:rsid w:val="001B33D9"/>
    <w:rsid w:val="002272D9"/>
    <w:rsid w:val="002B32D7"/>
    <w:rsid w:val="0034341A"/>
    <w:rsid w:val="00365392"/>
    <w:rsid w:val="00381D15"/>
    <w:rsid w:val="003845D8"/>
    <w:rsid w:val="003C512B"/>
    <w:rsid w:val="003E798D"/>
    <w:rsid w:val="004969A7"/>
    <w:rsid w:val="00584590"/>
    <w:rsid w:val="00672F39"/>
    <w:rsid w:val="007221A4"/>
    <w:rsid w:val="00724D1B"/>
    <w:rsid w:val="007D3314"/>
    <w:rsid w:val="007D498E"/>
    <w:rsid w:val="00840F39"/>
    <w:rsid w:val="008F5597"/>
    <w:rsid w:val="00961796"/>
    <w:rsid w:val="0097797D"/>
    <w:rsid w:val="00A72C96"/>
    <w:rsid w:val="00AE02D3"/>
    <w:rsid w:val="00C4577E"/>
    <w:rsid w:val="00C84090"/>
    <w:rsid w:val="00CA1D91"/>
    <w:rsid w:val="00CC113F"/>
    <w:rsid w:val="00D10313"/>
    <w:rsid w:val="00D553DF"/>
    <w:rsid w:val="00D66F9B"/>
    <w:rsid w:val="00D823F7"/>
    <w:rsid w:val="00DF48C2"/>
    <w:rsid w:val="00E774BC"/>
    <w:rsid w:val="00E93501"/>
    <w:rsid w:val="00F645F9"/>
    <w:rsid w:val="00FF14C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2D7"/>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1D15"/>
    <w:pPr>
      <w:ind w:left="720"/>
    </w:pPr>
  </w:style>
  <w:style w:type="paragraph" w:styleId="Header">
    <w:name w:val="header"/>
    <w:basedOn w:val="Normal"/>
    <w:link w:val="HeaderChar"/>
    <w:uiPriority w:val="99"/>
    <w:semiHidden/>
    <w:rsid w:val="002272D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locked/>
    <w:rsid w:val="002272D9"/>
  </w:style>
  <w:style w:type="paragraph" w:styleId="Footer">
    <w:name w:val="footer"/>
    <w:basedOn w:val="Normal"/>
    <w:link w:val="FooterChar"/>
    <w:uiPriority w:val="99"/>
    <w:rsid w:val="002272D9"/>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2272D9"/>
  </w:style>
</w:styles>
</file>

<file path=word/webSettings.xml><?xml version="1.0" encoding="utf-8"?>
<w:webSettings xmlns:r="http://schemas.openxmlformats.org/officeDocument/2006/relationships" xmlns:w="http://schemas.openxmlformats.org/wordprocessingml/2006/main">
  <w:divs>
    <w:div w:id="1005791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612</TotalTime>
  <Pages>6</Pages>
  <Words>1307</Words>
  <Characters>7061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Stavros</dc:creator>
  <cp:keywords/>
  <dc:description/>
  <cp:lastModifiedBy>TEXNIKH</cp:lastModifiedBy>
  <cp:revision>7</cp:revision>
  <cp:lastPrinted>2017-08-31T11:16:00Z</cp:lastPrinted>
  <dcterms:created xsi:type="dcterms:W3CDTF">2017-08-28T15:42:00Z</dcterms:created>
  <dcterms:modified xsi:type="dcterms:W3CDTF">2017-09-06T11:19:00Z</dcterms:modified>
</cp:coreProperties>
</file>